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E1CE1" w14:textId="1E357114" w:rsidR="003F133C" w:rsidRPr="003F133C" w:rsidRDefault="00F93218" w:rsidP="003F133C">
      <w:pPr>
        <w:shd w:val="clear" w:color="auto" w:fill="C00000"/>
        <w:tabs>
          <w:tab w:val="left" w:pos="708"/>
        </w:tabs>
        <w:spacing w:after="120" w:line="240" w:lineRule="auto"/>
        <w:jc w:val="center"/>
        <w:outlineLvl w:val="0"/>
        <w:rPr>
          <w:rFonts w:eastAsia="Times New Roman" w:cstheme="minorHAnsi"/>
          <w:b/>
          <w:bCs/>
          <w:caps/>
          <w:color w:val="FFFFFF" w:themeColor="background1"/>
          <w:sz w:val="28"/>
          <w:lang w:eastAsia="ja-JP"/>
        </w:rPr>
      </w:pPr>
      <w:r w:rsidRPr="003F133C">
        <w:rPr>
          <w:rFonts w:eastAsia="Times New Roman" w:cstheme="minorHAnsi"/>
          <w:b/>
          <w:bCs/>
          <w:caps/>
          <w:color w:val="FFFFFF" w:themeColor="background1"/>
          <w:sz w:val="28"/>
          <w:lang w:eastAsia="ja-JP"/>
        </w:rPr>
        <w:t xml:space="preserve">ANNEXE </w:t>
      </w:r>
      <w:r w:rsidR="003F133C" w:rsidRPr="003F133C">
        <w:rPr>
          <w:rFonts w:eastAsia="Times New Roman" w:cstheme="minorHAnsi"/>
          <w:b/>
          <w:bCs/>
          <w:caps/>
          <w:color w:val="FFFFFF" w:themeColor="background1"/>
          <w:sz w:val="28"/>
          <w:lang w:eastAsia="ja-JP"/>
        </w:rPr>
        <w:t>1</w:t>
      </w:r>
    </w:p>
    <w:p w14:paraId="51039DFA" w14:textId="06A0223C" w:rsidR="000A1DAB" w:rsidRPr="003F133C" w:rsidRDefault="00F93218" w:rsidP="003F133C">
      <w:pPr>
        <w:shd w:val="clear" w:color="auto" w:fill="C00000"/>
        <w:tabs>
          <w:tab w:val="left" w:pos="708"/>
        </w:tabs>
        <w:spacing w:after="120" w:line="240" w:lineRule="auto"/>
        <w:jc w:val="center"/>
        <w:outlineLvl w:val="0"/>
        <w:rPr>
          <w:rFonts w:eastAsia="Times New Roman" w:cstheme="minorHAnsi"/>
          <w:b/>
          <w:bCs/>
          <w:caps/>
          <w:color w:val="FFFFFF" w:themeColor="background1"/>
          <w:sz w:val="28"/>
          <w:lang w:eastAsia="ja-JP"/>
        </w:rPr>
      </w:pPr>
      <w:r w:rsidRPr="003F133C">
        <w:rPr>
          <w:rFonts w:eastAsia="Times New Roman" w:cstheme="minorHAnsi"/>
          <w:b/>
          <w:bCs/>
          <w:caps/>
          <w:color w:val="FFFFFF" w:themeColor="background1"/>
          <w:sz w:val="28"/>
          <w:lang w:eastAsia="ja-JP"/>
        </w:rPr>
        <w:t>Protection des données personnelles</w:t>
      </w:r>
    </w:p>
    <w:p w14:paraId="12D05385" w14:textId="77777777" w:rsidR="000A1DAB" w:rsidRDefault="000A1DAB">
      <w:pPr>
        <w:spacing w:after="0" w:line="240" w:lineRule="auto"/>
        <w:rPr>
          <w:rFonts w:eastAsia="Source Han Sans CN Regular" w:cstheme="minorHAnsi"/>
          <w:color w:val="00000A"/>
          <w:lang w:eastAsia="ja-JP"/>
        </w:rPr>
      </w:pPr>
    </w:p>
    <w:p w14:paraId="5D20C4AB" w14:textId="77777777" w:rsidR="000A1DAB" w:rsidRDefault="000A1DAB">
      <w:pPr>
        <w:spacing w:after="0" w:line="240" w:lineRule="auto"/>
        <w:rPr>
          <w:rFonts w:eastAsia="Source Han Sans CN Regular" w:cstheme="minorHAnsi"/>
          <w:color w:val="00000A"/>
          <w:lang w:eastAsia="ja-JP"/>
        </w:rPr>
      </w:pPr>
    </w:p>
    <w:p w14:paraId="4D25CC88" w14:textId="77777777" w:rsidR="000A1DAB" w:rsidRDefault="000A1DAB">
      <w:pPr>
        <w:spacing w:after="360" w:line="240" w:lineRule="auto"/>
        <w:jc w:val="both"/>
        <w:rPr>
          <w:rFonts w:eastAsia="Source Han Sans CN Regular" w:cstheme="minorHAnsi"/>
          <w:color w:val="00000A"/>
          <w:spacing w:val="-2"/>
          <w:lang w:eastAsia="zh-CN" w:bidi="hi-IN"/>
        </w:rPr>
      </w:pPr>
    </w:p>
    <w:p w14:paraId="3E245346" w14:textId="547B7F3E" w:rsidR="000A1DAB" w:rsidRPr="005B6074" w:rsidRDefault="005B6074" w:rsidP="005B6074">
      <w:pPr>
        <w:numPr>
          <w:ilvl w:val="0"/>
          <w:numId w:val="4"/>
        </w:numPr>
        <w:shd w:val="clear" w:color="auto" w:fill="9CC2E5" w:themeFill="accent1" w:themeFillTint="99"/>
        <w:spacing w:after="360" w:line="276" w:lineRule="auto"/>
        <w:ind w:left="142" w:hanging="142"/>
        <w:contextualSpacing/>
        <w:jc w:val="both"/>
        <w:rPr>
          <w:rFonts w:cstheme="minorHAnsi"/>
          <w:b/>
          <w:color w:val="00000A"/>
          <w:spacing w:val="-2"/>
          <w:lang w:bidi="hi-IN"/>
        </w:rPr>
      </w:pPr>
      <w:r>
        <w:rPr>
          <w:rFonts w:cstheme="minorHAnsi"/>
          <w:b/>
          <w:color w:val="00000A"/>
          <w:spacing w:val="-2"/>
          <w:lang w:bidi="hi-IN"/>
        </w:rPr>
        <w:t xml:space="preserve"> </w:t>
      </w:r>
      <w:r w:rsidR="00F93218" w:rsidRPr="005B6074">
        <w:rPr>
          <w:rFonts w:cstheme="minorHAnsi"/>
          <w:b/>
          <w:color w:val="00000A"/>
          <w:spacing w:val="-2"/>
          <w:lang w:bidi="hi-IN"/>
        </w:rPr>
        <w:t>Définitions</w:t>
      </w:r>
    </w:p>
    <w:p w14:paraId="2BE0F1FA" w14:textId="77777777" w:rsidR="003F133C" w:rsidRDefault="003F133C" w:rsidP="003F133C">
      <w:pPr>
        <w:spacing w:after="0" w:line="240" w:lineRule="auto"/>
        <w:jc w:val="both"/>
        <w:rPr>
          <w:rFonts w:eastAsia="Source Han Sans CN Regular" w:cstheme="minorHAnsi"/>
          <w:color w:val="00000A"/>
          <w:spacing w:val="-2"/>
          <w:lang w:eastAsia="zh-CN" w:bidi="hi-IN"/>
        </w:rPr>
      </w:pPr>
    </w:p>
    <w:p w14:paraId="129B846A" w14:textId="1C8816D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Les termes…</w:t>
      </w:r>
    </w:p>
    <w:p w14:paraId="7333A421" w14:textId="38FC4EE9"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Responsable de Traitement »</w:t>
      </w:r>
      <w:r>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Pour le présent marché, le responsable de traitement au sens du RGPD est Inria.</w:t>
      </w:r>
      <w:r w:rsidR="004C1BAD">
        <w:rPr>
          <w:rFonts w:eastAsia="Source Han Sans CN Regular" w:cstheme="minorHAnsi"/>
          <w:color w:val="00000A"/>
          <w:spacing w:val="-2"/>
          <w:lang w:eastAsia="zh-CN" w:bidi="hi-IN"/>
        </w:rPr>
        <w:t xml:space="preserve"> </w:t>
      </w:r>
    </w:p>
    <w:p w14:paraId="1F2C8D16"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 Titulaire »</w:t>
      </w:r>
      <w:r>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compte, sur instruction et sous l’autorité d’Inria.</w:t>
      </w:r>
    </w:p>
    <w:p w14:paraId="0B2D4BA7"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Destinataire</w:t>
      </w:r>
      <w:r>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63BC0428"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 xml:space="preserve">Données Personnelles </w:t>
      </w:r>
      <w:r>
        <w:rPr>
          <w:rFonts w:eastAsia="Source Han Sans CN Regular" w:cstheme="minorHAnsi"/>
          <w:color w:val="00000A"/>
          <w:spacing w:val="-2"/>
          <w:lang w:eastAsia="zh-CN" w:bidi="hi-IN"/>
        </w:rPr>
        <w:t xml:space="preserve">» </w:t>
      </w:r>
      <w:r>
        <w:rPr>
          <w:rFonts w:cstheme="minorHAnsi"/>
          <w:spacing w:val="-2"/>
        </w:rPr>
        <w:t>ou « </w:t>
      </w:r>
      <w:r>
        <w:rPr>
          <w:rFonts w:cstheme="minorHAnsi"/>
          <w:b/>
          <w:spacing w:val="-2"/>
        </w:rPr>
        <w:t>Données à caractère personnel</w:t>
      </w:r>
      <w:r>
        <w:rPr>
          <w:rFonts w:cstheme="minorHAnsi"/>
          <w:spacing w:val="-2"/>
        </w:rPr>
        <w:t> »</w:t>
      </w:r>
      <w:r>
        <w:rPr>
          <w:rFonts w:eastAsia="Source Han Sans CN Regular" w:cstheme="minorHAnsi"/>
          <w:color w:val="00000A"/>
          <w:spacing w:val="-2"/>
          <w:lang w:eastAsia="zh-CN" w:bidi="hi-IN"/>
        </w:rPr>
        <w:t>: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3EF85F1A"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Finalité(s)</w:t>
      </w:r>
      <w:r>
        <w:rPr>
          <w:rFonts w:eastAsia="Source Han Sans CN Regular" w:cstheme="minorHAnsi"/>
          <w:color w:val="00000A"/>
          <w:spacing w:val="-2"/>
          <w:lang w:eastAsia="zh-CN" w:bidi="hi-IN"/>
        </w:rPr>
        <w:t xml:space="preserve"> » : désigne l’objectif principal d’un traitement de données à caractère personnel ;</w:t>
      </w:r>
    </w:p>
    <w:p w14:paraId="596549DA"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Personne concernée</w:t>
      </w:r>
      <w:r>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1DCF0F22"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Autorité(s) de contrôle</w:t>
      </w:r>
      <w:r>
        <w:rPr>
          <w:rFonts w:eastAsia="Source Han Sans CN Regular" w:cstheme="minorHAnsi"/>
          <w:color w:val="00000A"/>
          <w:spacing w:val="-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 ;</w:t>
      </w:r>
    </w:p>
    <w:p w14:paraId="2B844426" w14:textId="77777777" w:rsidR="000A1DAB" w:rsidRDefault="00F93218">
      <w:pPr>
        <w:spacing w:after="360" w:line="240" w:lineRule="auto"/>
        <w:jc w:val="both"/>
        <w:rPr>
          <w:rFonts w:eastAsia="Source Han Sans CN Regular" w:cstheme="minorHAnsi"/>
          <w:color w:val="00000A"/>
          <w:spacing w:val="-2"/>
          <w:lang w:eastAsia="zh-CN" w:bidi="hi-IN"/>
        </w:rPr>
      </w:pPr>
      <w:r>
        <w:rPr>
          <w:rFonts w:cstheme="minorHAnsi"/>
        </w:rPr>
        <w:t>« </w:t>
      </w:r>
      <w:r>
        <w:rPr>
          <w:rFonts w:cstheme="minorHAnsi"/>
          <w:b/>
        </w:rPr>
        <w:t>Analyse d’impact</w:t>
      </w:r>
      <w:r>
        <w:rPr>
          <w:rFonts w:cstheme="minorHAnsi"/>
        </w:rPr>
        <w:t xml:space="preserve">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 ; </w:t>
      </w:r>
    </w:p>
    <w:p w14:paraId="0C373382"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Traitement de données à caractère personnel</w:t>
      </w:r>
      <w:r>
        <w:rPr>
          <w:rFonts w:eastAsia="Source Han Sans CN Regular" w:cstheme="minorHAnsi"/>
          <w:color w:val="00000A"/>
          <w:spacing w:val="-2"/>
          <w:lang w:eastAsia="zh-CN" w:bidi="hi-IN"/>
        </w:rPr>
        <w:t xml:space="preserve"> » </w:t>
      </w:r>
      <w:r>
        <w:rPr>
          <w:rFonts w:cstheme="minorHAnsi"/>
          <w:spacing w:val="-2"/>
        </w:rPr>
        <w:t xml:space="preserve">ou « Traitement » </w:t>
      </w:r>
      <w:r>
        <w:rPr>
          <w:rFonts w:eastAsia="Source Han Sans CN Regular" w:cstheme="minorHAnsi"/>
          <w:color w:val="00000A"/>
          <w:spacing w:val="-2"/>
          <w:lang w:eastAsia="zh-CN" w:bidi="hi-IN"/>
        </w:rPr>
        <w:t xml:space="preserve">: désigne toute opération ou ensemble d’opérations portant sur des Données Personnelles, quel que soit le procédé utilisé telles que la collecte, l’enregistrement, l’organisation, la conservation, l’adaptation ou la modification, l’extraction, </w:t>
      </w:r>
      <w:r>
        <w:rPr>
          <w:rFonts w:eastAsia="Source Han Sans CN Regular" w:cstheme="minorHAnsi"/>
          <w:color w:val="00000A"/>
          <w:spacing w:val="-2"/>
          <w:lang w:eastAsia="zh-CN" w:bidi="hi-IN"/>
        </w:rPr>
        <w:lastRenderedPageBreak/>
        <w:t>la consultation, l’utilisation, la communication par transmission, diffusion ou toute autre forme de mise à disposition, le rapprochement ou l’interconnexion, ainsi que le verrouillage, l’effacement ou la destruction ;</w:t>
      </w:r>
    </w:p>
    <w:p w14:paraId="3CBFC391"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xml:space="preserve">« </w:t>
      </w:r>
      <w:r>
        <w:rPr>
          <w:rFonts w:eastAsia="Source Han Sans CN Regular" w:cstheme="minorHAnsi"/>
          <w:b/>
          <w:color w:val="00000A"/>
          <w:spacing w:val="-2"/>
          <w:lang w:eastAsia="zh-CN" w:bidi="hi-IN"/>
        </w:rPr>
        <w:t xml:space="preserve">Violation </w:t>
      </w:r>
      <w:r>
        <w:rPr>
          <w:rFonts w:eastAsia="Source Han Sans CN Regular" w:cstheme="minorHAnsi"/>
          <w:color w:val="00000A"/>
          <w:spacing w:val="-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23BE5424" w14:textId="77777777" w:rsidR="000A1DAB" w:rsidRDefault="00F93218">
      <w:pPr>
        <w:spacing w:after="360" w:line="240" w:lineRule="auto"/>
        <w:jc w:val="both"/>
        <w:rPr>
          <w:rFonts w:eastAsia="Source Han Sans CN Regular" w:cstheme="minorHAnsi"/>
          <w:spacing w:val="-2"/>
          <w:lang w:eastAsia="zh-CN" w:bidi="hi-IN"/>
        </w:rPr>
      </w:pPr>
      <w:r>
        <w:rPr>
          <w:rFonts w:eastAsia="Source Han Sans CN Regular" w:cstheme="minorHAnsi"/>
          <w:spacing w:val="-2"/>
          <w:lang w:eastAsia="zh-CN" w:bidi="hi-IN"/>
        </w:rPr>
        <w:t>« </w:t>
      </w:r>
      <w:r>
        <w:rPr>
          <w:rFonts w:eastAsia="Source Han Sans CN Regular" w:cstheme="minorHAnsi"/>
          <w:b/>
          <w:spacing w:val="-2"/>
          <w:lang w:eastAsia="zh-CN" w:bidi="hi-IN"/>
        </w:rPr>
        <w:t xml:space="preserve">Transfert </w:t>
      </w:r>
      <w:r>
        <w:rPr>
          <w:rFonts w:eastAsia="Source Han Sans CN Regular" w:cstheme="minorHAnsi"/>
          <w:spacing w:val="-2"/>
          <w:lang w:eastAsia="zh-CN" w:bidi="hi-IN"/>
        </w:rPr>
        <w:t xml:space="preserve">» : désigne </w:t>
      </w:r>
      <w:r>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57AEA0F9"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Règlement européen sur la Protection des Données »</w:t>
      </w:r>
      <w:r>
        <w:rPr>
          <w:rFonts w:eastAsia="Source Han Sans CN Regular" w:cstheme="minorHAnsi"/>
          <w:color w:val="00000A"/>
          <w:spacing w:val="-2"/>
          <w:lang w:eastAsia="zh-CN" w:bidi="hi-IN"/>
        </w:rPr>
        <w:t xml:space="preserve"> : désigne le </w:t>
      </w:r>
      <w:r>
        <w:rPr>
          <w:rFonts w:eastAsia="Source Han Sans CN Regular" w:cstheme="minorHAnsi"/>
          <w:color w:val="00000A"/>
          <w:lang w:eastAsia="zh-CN" w:bidi="hi-IN"/>
        </w:rPr>
        <w:t>règlement (UE) 2016/679 du parlement européen et du conseil du 27 avril 2016 applicable à compter du 25 mai 2018 ;</w:t>
      </w:r>
    </w:p>
    <w:p w14:paraId="61625DA0"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Marché »</w:t>
      </w:r>
      <w:r>
        <w:rPr>
          <w:rFonts w:eastAsia="Source Han Sans CN Regular" w:cstheme="minorHAnsi"/>
          <w:color w:val="00000A"/>
          <w:spacing w:val="-2"/>
          <w:lang w:eastAsia="zh-CN" w:bidi="hi-IN"/>
        </w:rPr>
        <w:t> : désigne le marché […].</w:t>
      </w:r>
    </w:p>
    <w:p w14:paraId="15AEB5EB" w14:textId="540AB491" w:rsidR="000A1DAB" w:rsidRDefault="00F93218" w:rsidP="005B6074">
      <w:pPr>
        <w:spacing w:after="0" w:line="240" w:lineRule="auto"/>
        <w:jc w:val="both"/>
        <w:rPr>
          <w:rFonts w:eastAsia="Source Han Sans CN Regular" w:cstheme="minorHAnsi"/>
          <w:color w:val="00000A"/>
          <w:spacing w:val="-2"/>
          <w:lang w:eastAsia="zh-CN" w:bidi="hi-IN"/>
        </w:rPr>
      </w:pPr>
      <w:r>
        <w:rPr>
          <w:rFonts w:eastAsia="Source Han Sans CN Regular" w:cstheme="minorHAnsi"/>
          <w:color w:val="00000A"/>
          <w:spacing w:val="-2"/>
          <w:lang w:eastAsia="zh-CN" w:bidi="hi-IN"/>
        </w:rPr>
        <w:t>« </w:t>
      </w:r>
      <w:r>
        <w:rPr>
          <w:rFonts w:eastAsia="Source Han Sans CN Regular" w:cstheme="minorHAnsi"/>
          <w:b/>
          <w:color w:val="00000A"/>
          <w:spacing w:val="-2"/>
          <w:lang w:eastAsia="zh-CN" w:bidi="hi-IN"/>
        </w:rPr>
        <w:t>Délégué</w:t>
      </w:r>
      <w:r>
        <w:rPr>
          <w:rFonts w:eastAsia="Source Han Sans CN Regular" w:cstheme="minorHAnsi"/>
          <w:color w:val="00000A"/>
          <w:spacing w:val="-2"/>
          <w:lang w:eastAsia="zh-CN" w:bidi="hi-IN"/>
        </w:rPr>
        <w:t> » : désigne le (la) délégué(e) à la protection des Données Personnelles tel que défini par la section 8 du Règlement européen sur la Protection des Données.</w:t>
      </w:r>
    </w:p>
    <w:p w14:paraId="39BDF6DE" w14:textId="2F761055" w:rsidR="005B6074" w:rsidRDefault="005B6074" w:rsidP="005B6074">
      <w:pPr>
        <w:spacing w:after="0" w:line="240" w:lineRule="auto"/>
        <w:jc w:val="both"/>
        <w:rPr>
          <w:rFonts w:eastAsia="Source Han Sans CN Regular" w:cstheme="minorHAnsi"/>
          <w:color w:val="00000A"/>
          <w:spacing w:val="-2"/>
          <w:lang w:eastAsia="zh-CN" w:bidi="hi-IN"/>
        </w:rPr>
      </w:pPr>
    </w:p>
    <w:p w14:paraId="5F5D5EA0" w14:textId="77777777" w:rsidR="005B6074" w:rsidRDefault="005B6074" w:rsidP="005B6074">
      <w:pPr>
        <w:spacing w:after="0" w:line="240" w:lineRule="auto"/>
        <w:jc w:val="both"/>
        <w:rPr>
          <w:rFonts w:eastAsia="Source Han Sans CN Regular" w:cstheme="minorHAnsi"/>
          <w:color w:val="00000A"/>
          <w:spacing w:val="-2"/>
          <w:lang w:eastAsia="zh-CN" w:bidi="hi-IN"/>
        </w:rPr>
      </w:pPr>
    </w:p>
    <w:p w14:paraId="6A85B656" w14:textId="77777777" w:rsidR="000A1DAB" w:rsidRPr="005B6074" w:rsidRDefault="00F93218" w:rsidP="005B6074">
      <w:pPr>
        <w:shd w:val="clear" w:color="auto" w:fill="9CC2E5" w:themeFill="accent1" w:themeFillTint="99"/>
        <w:spacing w:after="0" w:line="240" w:lineRule="auto"/>
        <w:rPr>
          <w:rFonts w:eastAsia="Source Han Sans CN Regular" w:cstheme="minorHAnsi"/>
          <w:color w:val="00000A"/>
          <w:lang w:eastAsia="zh-CN" w:bidi="hi-IN"/>
        </w:rPr>
      </w:pPr>
      <w:r w:rsidRPr="005B6074">
        <w:rPr>
          <w:rFonts w:eastAsia="Source Han Sans CN Regular" w:cstheme="minorHAnsi"/>
          <w:b/>
          <w:color w:val="00000A"/>
          <w:spacing w:val="-2"/>
          <w:lang w:eastAsia="zh-CN" w:bidi="hi-IN"/>
        </w:rPr>
        <w:t>II.</w:t>
      </w:r>
      <w:r w:rsidRPr="005B6074">
        <w:rPr>
          <w:rFonts w:eastAsia="Source Han Sans CN Regular" w:cstheme="minorHAnsi"/>
          <w:b/>
          <w:color w:val="00000A"/>
          <w:lang w:eastAsia="zh-CN" w:bidi="hi-IN"/>
        </w:rPr>
        <w:t xml:space="preserve"> Objet</w:t>
      </w:r>
    </w:p>
    <w:p w14:paraId="26B0E366" w14:textId="77777777" w:rsidR="000A1DAB" w:rsidRDefault="000A1DAB">
      <w:pPr>
        <w:spacing w:after="0" w:line="240" w:lineRule="auto"/>
        <w:jc w:val="both"/>
        <w:rPr>
          <w:rFonts w:eastAsia="Source Han Sans CN Regular" w:cstheme="minorHAnsi"/>
          <w:color w:val="00000A"/>
          <w:lang w:eastAsia="zh-CN" w:bidi="hi-IN"/>
        </w:rPr>
      </w:pPr>
    </w:p>
    <w:p w14:paraId="6B1097F1" w14:textId="2F7FC739"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L’Annexe </w:t>
      </w:r>
      <w:r w:rsidR="005B6074">
        <w:rPr>
          <w:rFonts w:eastAsia="Source Han Sans CN Regular" w:cstheme="minorHAnsi"/>
          <w:color w:val="00000A"/>
          <w:lang w:eastAsia="zh-CN" w:bidi="hi-IN"/>
        </w:rPr>
        <w:t>1</w:t>
      </w:r>
      <w:r>
        <w:rPr>
          <w:rFonts w:eastAsia="Source Han Sans CN Regular" w:cstheme="minorHAnsi"/>
          <w:color w:val="00000A"/>
          <w:lang w:eastAsia="zh-CN" w:bidi="hi-IN"/>
        </w:rPr>
        <w:t xml:space="preserve"> Protection des Données Personnelles (ci-après « l’Annexe ») a pour objet de définir les conditions dans lesquelles le Titulaire s’engage à effectuer, dans le cadre du Marché auquel elle se rattache, pour le compte, sur instruction et sous l’autorité d’Inria, les opérations de Traitement définies ci-après (en III).</w:t>
      </w:r>
    </w:p>
    <w:p w14:paraId="76A1FB39" w14:textId="77777777" w:rsidR="000A1DAB" w:rsidRDefault="000A1DAB">
      <w:pPr>
        <w:spacing w:after="0" w:line="240" w:lineRule="auto"/>
        <w:jc w:val="both"/>
        <w:rPr>
          <w:rFonts w:eastAsia="Source Han Sans CN Regular" w:cstheme="minorHAnsi"/>
          <w:color w:val="00000A"/>
          <w:lang w:eastAsia="zh-CN" w:bidi="hi-IN"/>
        </w:rPr>
      </w:pPr>
    </w:p>
    <w:p w14:paraId="3F2FB185" w14:textId="77777777" w:rsidR="000A1DAB" w:rsidRDefault="00F93218">
      <w:pPr>
        <w:spacing w:after="0" w:line="240" w:lineRule="auto"/>
        <w:jc w:val="both"/>
        <w:rPr>
          <w:rFonts w:eastAsia="Source Han Sans CN Regular" w:cstheme="minorHAnsi"/>
          <w:caps/>
          <w:color w:val="00000A"/>
          <w:lang w:eastAsia="zh-CN" w:bidi="hi-IN"/>
        </w:rPr>
      </w:pPr>
      <w:r>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23B9FFE1" w14:textId="6EAB457E" w:rsidR="000A1DAB" w:rsidRDefault="000A1DAB">
      <w:pPr>
        <w:spacing w:after="0" w:line="240" w:lineRule="auto"/>
        <w:jc w:val="both"/>
        <w:rPr>
          <w:rFonts w:eastAsia="Source Han Sans CN Regular" w:cstheme="minorHAnsi"/>
          <w:color w:val="00000A"/>
          <w:lang w:eastAsia="zh-CN" w:bidi="hi-IN"/>
        </w:rPr>
      </w:pPr>
    </w:p>
    <w:p w14:paraId="3B95EF4E" w14:textId="77777777" w:rsidR="00B6370D" w:rsidRDefault="00B6370D">
      <w:pPr>
        <w:spacing w:after="0" w:line="240" w:lineRule="auto"/>
        <w:jc w:val="both"/>
        <w:rPr>
          <w:rFonts w:eastAsia="Source Han Sans CN Regular" w:cstheme="minorHAnsi"/>
          <w:color w:val="00000A"/>
          <w:lang w:eastAsia="zh-CN" w:bidi="hi-IN"/>
        </w:rPr>
      </w:pPr>
    </w:p>
    <w:p w14:paraId="319A15EF" w14:textId="77777777" w:rsidR="000A1DAB" w:rsidRPr="00B6370D" w:rsidRDefault="00F93218" w:rsidP="00B6370D">
      <w:pPr>
        <w:shd w:val="clear" w:color="auto" w:fill="9CC2E5" w:themeFill="accent1" w:themeFillTint="99"/>
        <w:spacing w:after="0" w:line="240" w:lineRule="auto"/>
        <w:jc w:val="both"/>
        <w:rPr>
          <w:rFonts w:eastAsia="Source Han Sans CN Regular" w:cstheme="minorHAnsi"/>
          <w:b/>
          <w:caps/>
          <w:color w:val="00000A"/>
          <w:lang w:eastAsia="zh-CN" w:bidi="hi-IN"/>
        </w:rPr>
      </w:pPr>
      <w:r w:rsidRPr="00B6370D">
        <w:rPr>
          <w:rFonts w:eastAsia="Source Han Sans CN Regular" w:cstheme="minorHAnsi"/>
          <w:b/>
          <w:color w:val="00000A"/>
          <w:lang w:eastAsia="zh-CN" w:bidi="hi-IN"/>
        </w:rPr>
        <w:t>III. Description du Traitement faisant l’objet du Marché</w:t>
      </w:r>
    </w:p>
    <w:p w14:paraId="4853BF8F" w14:textId="77777777" w:rsidR="000A1DAB" w:rsidRDefault="000A1DAB">
      <w:pPr>
        <w:spacing w:after="0" w:line="240" w:lineRule="auto"/>
        <w:jc w:val="both"/>
        <w:rPr>
          <w:rFonts w:eastAsia="Source Han Sans CN Regular" w:cstheme="minorHAnsi"/>
          <w:b/>
          <w:caps/>
          <w:color w:val="00000A"/>
          <w:lang w:eastAsia="zh-CN" w:bidi="hi-IN"/>
        </w:rPr>
      </w:pPr>
    </w:p>
    <w:p w14:paraId="4FE8B19B"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est autorisé à traiter pour le compte d’Inria et d’après ses instructions, les Données Personnelles nécessaires pour assurer une fonction de conseil et de communication visant à : </w:t>
      </w:r>
    </w:p>
    <w:p w14:paraId="2CF26D4A" w14:textId="77777777" w:rsidR="000A1DAB" w:rsidRDefault="000A1DAB">
      <w:pPr>
        <w:spacing w:after="0" w:line="240" w:lineRule="auto"/>
        <w:jc w:val="both"/>
        <w:rPr>
          <w:rFonts w:eastAsia="Source Han Sans CN Regular" w:cstheme="minorHAnsi"/>
          <w:color w:val="00000A"/>
          <w:lang w:eastAsia="zh-CN" w:bidi="hi-IN"/>
        </w:rPr>
      </w:pPr>
    </w:p>
    <w:p w14:paraId="6B576B86" w14:textId="77777777" w:rsidR="000A1DAB" w:rsidRDefault="00F93218">
      <w:pPr>
        <w:numPr>
          <w:ilvl w:val="0"/>
          <w:numId w:val="8"/>
        </w:numPr>
        <w:spacing w:after="0" w:line="240" w:lineRule="auto"/>
        <w:rPr>
          <w:rFonts w:cstheme="minorHAnsi"/>
        </w:rPr>
      </w:pPr>
      <w:r>
        <w:rPr>
          <w:rFonts w:cstheme="minorHAnsi"/>
        </w:rPr>
        <w:t>L’amélioration des conditions de vie et de travail dans les équipes et services ;</w:t>
      </w:r>
    </w:p>
    <w:p w14:paraId="13C4E400" w14:textId="77777777" w:rsidR="000A1DAB" w:rsidRDefault="00F93218">
      <w:pPr>
        <w:numPr>
          <w:ilvl w:val="0"/>
          <w:numId w:val="8"/>
        </w:numPr>
        <w:spacing w:after="0" w:line="240" w:lineRule="auto"/>
        <w:rPr>
          <w:rFonts w:cstheme="minorHAnsi"/>
        </w:rPr>
      </w:pPr>
      <w:r>
        <w:rPr>
          <w:rFonts w:cstheme="minorHAnsi"/>
        </w:rPr>
        <w:t>L’hygiène générale des locaux de service ;</w:t>
      </w:r>
    </w:p>
    <w:p w14:paraId="036B9245" w14:textId="77777777" w:rsidR="000A1DAB" w:rsidRDefault="00F93218">
      <w:pPr>
        <w:numPr>
          <w:ilvl w:val="0"/>
          <w:numId w:val="8"/>
        </w:numPr>
        <w:spacing w:after="0" w:line="240" w:lineRule="auto"/>
        <w:rPr>
          <w:rFonts w:cstheme="minorHAnsi"/>
        </w:rPr>
      </w:pPr>
      <w:r>
        <w:rPr>
          <w:rFonts w:cstheme="minorHAnsi"/>
        </w:rPr>
        <w:t>L’adaptation des postes, des techniques et des rythmes de travail à la physiologie humaine ;</w:t>
      </w:r>
    </w:p>
    <w:p w14:paraId="50D7125E" w14:textId="77777777" w:rsidR="000A1DAB" w:rsidRDefault="00F93218">
      <w:pPr>
        <w:numPr>
          <w:ilvl w:val="0"/>
          <w:numId w:val="8"/>
        </w:numPr>
        <w:spacing w:after="0" w:line="240" w:lineRule="auto"/>
        <w:rPr>
          <w:rFonts w:cstheme="minorHAnsi"/>
        </w:rPr>
      </w:pPr>
      <w:r>
        <w:rPr>
          <w:rFonts w:cstheme="minorHAnsi"/>
        </w:rPr>
        <w:t>La protection des agents contre l’ensemble des nuisances et les risques d’accidents de service ou de maladie professionnelle ou à caractère professionnel ;</w:t>
      </w:r>
    </w:p>
    <w:p w14:paraId="65E88DEB" w14:textId="77777777" w:rsidR="000A1DAB" w:rsidRDefault="00F93218">
      <w:pPr>
        <w:numPr>
          <w:ilvl w:val="0"/>
          <w:numId w:val="8"/>
        </w:numPr>
        <w:spacing w:after="0" w:line="240" w:lineRule="auto"/>
        <w:rPr>
          <w:rFonts w:cstheme="minorHAnsi"/>
        </w:rPr>
      </w:pPr>
      <w:r>
        <w:rPr>
          <w:rFonts w:cstheme="minorHAnsi"/>
        </w:rPr>
        <w:t>L’hygiène dans le restaurant administratif ;</w:t>
      </w:r>
    </w:p>
    <w:p w14:paraId="25994E2F" w14:textId="77777777" w:rsidR="000A1DAB" w:rsidRDefault="00F93218">
      <w:pPr>
        <w:numPr>
          <w:ilvl w:val="0"/>
          <w:numId w:val="8"/>
        </w:numPr>
        <w:spacing w:after="0" w:line="240" w:lineRule="auto"/>
        <w:rPr>
          <w:rFonts w:cstheme="minorHAnsi"/>
        </w:rPr>
      </w:pPr>
      <w:r>
        <w:rPr>
          <w:rFonts w:cstheme="minorHAnsi"/>
        </w:rPr>
        <w:t>L’information sanitaire.</w:t>
      </w:r>
    </w:p>
    <w:p w14:paraId="05592470" w14:textId="77777777" w:rsidR="000A1DAB" w:rsidRDefault="000A1DAB">
      <w:pPr>
        <w:spacing w:after="0" w:line="240" w:lineRule="auto"/>
        <w:jc w:val="both"/>
        <w:rPr>
          <w:rFonts w:eastAsia="Source Han Sans CN Regular" w:cstheme="minorHAnsi"/>
          <w:b/>
          <w:color w:val="00000A"/>
          <w:lang w:eastAsia="zh-CN" w:bidi="hi-IN"/>
        </w:rPr>
      </w:pPr>
    </w:p>
    <w:p w14:paraId="47D79B7A"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La nature des opérations réalisées sur les Données Personnelles est : collecte, enregistrement, organisation, conservation, adaptation, consultation, utilisation, effacement.</w:t>
      </w:r>
    </w:p>
    <w:p w14:paraId="35747967" w14:textId="77777777" w:rsidR="000A1DAB" w:rsidRDefault="000A1DAB">
      <w:pPr>
        <w:spacing w:after="0" w:line="240" w:lineRule="auto"/>
        <w:jc w:val="both"/>
        <w:rPr>
          <w:rFonts w:eastAsia="Source Han Sans CN Regular" w:cstheme="minorHAnsi"/>
          <w:color w:val="00000A"/>
          <w:lang w:eastAsia="zh-CN" w:bidi="hi-IN"/>
        </w:rPr>
      </w:pPr>
    </w:p>
    <w:p w14:paraId="50623557"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La Finalité du Traitement est : assurer les visites individuelles de surveillance médicale et participer aux actions collectives de santé ou de prévention.</w:t>
      </w:r>
    </w:p>
    <w:p w14:paraId="62A52B09" w14:textId="77777777" w:rsidR="000A1DAB" w:rsidRDefault="000A1DAB">
      <w:pPr>
        <w:spacing w:after="0" w:line="240" w:lineRule="auto"/>
        <w:jc w:val="both"/>
        <w:rPr>
          <w:rFonts w:eastAsia="Source Han Sans CN Regular" w:cstheme="minorHAnsi"/>
          <w:color w:val="00000A"/>
          <w:lang w:eastAsia="zh-CN" w:bidi="hi-IN"/>
        </w:rPr>
      </w:pPr>
    </w:p>
    <w:p w14:paraId="7570EFB4"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La durée du Traitement correspondant à la durée du Marché. </w:t>
      </w:r>
    </w:p>
    <w:p w14:paraId="08A8BAC4" w14:textId="77777777" w:rsidR="000A1DAB" w:rsidRDefault="000A1DAB">
      <w:pPr>
        <w:spacing w:after="0" w:line="240" w:lineRule="auto"/>
        <w:jc w:val="both"/>
        <w:rPr>
          <w:rFonts w:eastAsia="Source Han Sans CN Regular" w:cstheme="minorHAnsi"/>
          <w:color w:val="00000A"/>
          <w:lang w:eastAsia="zh-CN" w:bidi="hi-IN"/>
        </w:rPr>
      </w:pPr>
    </w:p>
    <w:p w14:paraId="4C1193BF" w14:textId="77777777" w:rsidR="000A1DAB" w:rsidRDefault="00F93218">
      <w:pPr>
        <w:spacing w:after="0" w:line="240" w:lineRule="auto"/>
        <w:jc w:val="both"/>
        <w:rPr>
          <w:rFonts w:cstheme="minorHAnsi"/>
          <w:bCs/>
        </w:rPr>
      </w:pPr>
      <w:r>
        <w:rPr>
          <w:rFonts w:eastAsia="Source Han Sans CN Regular" w:cstheme="minorHAnsi"/>
          <w:color w:val="00000A"/>
          <w:lang w:eastAsia="zh-CN" w:bidi="hi-IN"/>
        </w:rPr>
        <w:t>Les types de Données Personnelles traitées sont : Nom, Prénom, Numéro de téléphone professionnel, Type de visite, Date d’embauche, Catégorie de la visite, Intitulé du poste de travail.</w:t>
      </w:r>
    </w:p>
    <w:p w14:paraId="7FEBD433" w14:textId="77777777" w:rsidR="000A1DAB" w:rsidRDefault="000A1DAB">
      <w:pPr>
        <w:spacing w:after="0" w:line="240" w:lineRule="auto"/>
        <w:jc w:val="both"/>
        <w:rPr>
          <w:rFonts w:eastAsia="Source Han Sans CN Regular" w:cstheme="minorHAnsi"/>
          <w:b/>
          <w:color w:val="00000A"/>
          <w:lang w:eastAsia="zh-CN" w:bidi="hi-IN"/>
        </w:rPr>
      </w:pPr>
    </w:p>
    <w:p w14:paraId="1538952D" w14:textId="50B1DEEE"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Les catégories de Personnes concernées sont : les agents Inria du Centre Inria d</w:t>
      </w:r>
      <w:r w:rsidR="00ED2891">
        <w:rPr>
          <w:rFonts w:eastAsia="Source Han Sans CN Regular" w:cstheme="minorHAnsi"/>
          <w:color w:val="00000A"/>
          <w:lang w:eastAsia="zh-CN" w:bidi="hi-IN"/>
        </w:rPr>
        <w:t>’</w:t>
      </w:r>
      <w:r>
        <w:rPr>
          <w:rFonts w:eastAsia="Source Han Sans CN Regular" w:cstheme="minorHAnsi"/>
          <w:color w:val="00000A"/>
          <w:lang w:eastAsia="zh-CN" w:bidi="hi-IN"/>
        </w:rPr>
        <w:t>Université Côte d’Azur.</w:t>
      </w:r>
    </w:p>
    <w:p w14:paraId="00F6598B" w14:textId="77777777" w:rsidR="000A1DAB" w:rsidRDefault="000A1DAB">
      <w:pPr>
        <w:spacing w:after="0" w:line="240" w:lineRule="auto"/>
        <w:jc w:val="both"/>
        <w:rPr>
          <w:rFonts w:eastAsia="Source Han Sans CN Regular" w:cstheme="minorHAnsi"/>
          <w:color w:val="00000A"/>
          <w:lang w:eastAsia="zh-CN" w:bidi="hi-IN"/>
        </w:rPr>
      </w:pPr>
    </w:p>
    <w:p w14:paraId="05D5D628" w14:textId="77777777" w:rsidR="000A1DAB" w:rsidRDefault="000A1DAB">
      <w:pPr>
        <w:spacing w:after="0" w:line="240" w:lineRule="auto"/>
        <w:jc w:val="both"/>
        <w:rPr>
          <w:rFonts w:eastAsia="Source Han Sans CN Regular" w:cstheme="minorHAnsi"/>
          <w:b/>
          <w:color w:val="00000A"/>
          <w:lang w:eastAsia="zh-CN" w:bidi="hi-IN"/>
        </w:rPr>
      </w:pPr>
    </w:p>
    <w:p w14:paraId="778579E5" w14:textId="77777777" w:rsidR="000A1DAB" w:rsidRPr="00ED2891" w:rsidRDefault="00F93218" w:rsidP="00ED2891">
      <w:pPr>
        <w:shd w:val="clear" w:color="auto" w:fill="9CC2E5" w:themeFill="accent1" w:themeFillTint="99"/>
        <w:spacing w:after="0" w:line="240" w:lineRule="auto"/>
        <w:jc w:val="both"/>
        <w:rPr>
          <w:rFonts w:eastAsia="Source Han Sans CN Regular" w:cstheme="minorHAnsi"/>
          <w:color w:val="00000A"/>
          <w:lang w:eastAsia="zh-CN" w:bidi="hi-IN"/>
        </w:rPr>
      </w:pPr>
      <w:r w:rsidRPr="00ED2891">
        <w:rPr>
          <w:rFonts w:eastAsia="Source Han Sans CN Regular" w:cstheme="minorHAnsi"/>
          <w:b/>
          <w:color w:val="00000A"/>
          <w:lang w:eastAsia="zh-CN" w:bidi="hi-IN"/>
        </w:rPr>
        <w:t>IV. Obligations du Titulaire vis-à-vis d’Inria</w:t>
      </w:r>
    </w:p>
    <w:p w14:paraId="56A248D3" w14:textId="77777777" w:rsidR="000A1DAB" w:rsidRDefault="000A1DAB">
      <w:pPr>
        <w:spacing w:after="0" w:line="240" w:lineRule="auto"/>
        <w:jc w:val="both"/>
        <w:rPr>
          <w:rFonts w:eastAsia="Source Han Sans CN Regular" w:cstheme="minorHAnsi"/>
          <w:b/>
          <w:color w:val="00000A"/>
          <w:lang w:eastAsia="zh-CN" w:bidi="hi-IN"/>
        </w:rPr>
      </w:pPr>
    </w:p>
    <w:p w14:paraId="2AD0A031" w14:textId="77777777" w:rsidR="000A1DAB" w:rsidRDefault="00F93218">
      <w:pPr>
        <w:numPr>
          <w:ilvl w:val="0"/>
          <w:numId w:val="1"/>
        </w:numPr>
        <w:spacing w:after="0" w:line="240" w:lineRule="auto"/>
        <w:contextualSpacing/>
        <w:jc w:val="both"/>
        <w:rPr>
          <w:rFonts w:eastAsia="Arial Unicode MS" w:cstheme="minorHAnsi"/>
          <w:b/>
          <w:color w:val="00000A"/>
          <w:lang w:bidi="hi-IN"/>
        </w:rPr>
      </w:pPr>
      <w:r>
        <w:rPr>
          <w:rFonts w:eastAsia="Arial Unicode MS" w:cstheme="minorHAnsi"/>
          <w:color w:val="00000A"/>
          <w:lang w:bidi="hi-IN"/>
        </w:rPr>
        <w:t xml:space="preserve">Conformément au </w:t>
      </w:r>
      <w:r>
        <w:rPr>
          <w:rFonts w:cstheme="minorHAnsi"/>
          <w:color w:val="00000A"/>
          <w:lang w:bidi="hi-IN"/>
        </w:rPr>
        <w:t>Règlement Européen sur la Protection des Données</w:t>
      </w:r>
      <w:r>
        <w:rPr>
          <w:rFonts w:eastAsia="Arial Unicode MS" w:cstheme="minorHAnsi"/>
          <w:color w:val="00000A"/>
          <w:lang w:bidi="hi-IN"/>
        </w:rPr>
        <w:t xml:space="preserve">, Inria </w:t>
      </w:r>
      <w:r>
        <w:rPr>
          <w:rFonts w:cstheme="minorHAnsi"/>
          <w:bCs/>
          <w:color w:val="00000A"/>
          <w:lang w:bidi="hi-IN"/>
        </w:rPr>
        <w:t xml:space="preserve">agit en qualité de Responsable de Traitement et le </w:t>
      </w:r>
      <w:r>
        <w:rPr>
          <w:rFonts w:eastAsia="Source Han Sans CN Regular" w:cstheme="minorHAnsi"/>
          <w:color w:val="00000A"/>
          <w:lang w:eastAsia="zh-CN" w:bidi="hi-IN"/>
        </w:rPr>
        <w:t>Titulaire</w:t>
      </w:r>
      <w:r>
        <w:rPr>
          <w:rFonts w:cstheme="minorHAnsi"/>
          <w:bCs/>
          <w:color w:val="00000A"/>
          <w:lang w:bidi="hi-IN"/>
        </w:rPr>
        <w:t xml:space="preserve"> agit exclusivement pour le compte d’</w:t>
      </w:r>
      <w:r>
        <w:rPr>
          <w:rFonts w:eastAsia="Arial Unicode MS" w:cstheme="minorHAnsi"/>
          <w:color w:val="00000A"/>
          <w:lang w:bidi="hi-IN"/>
        </w:rPr>
        <w:t xml:space="preserve">Inria </w:t>
      </w:r>
      <w:r>
        <w:rPr>
          <w:rFonts w:cstheme="minorHAnsi"/>
          <w:bCs/>
          <w:color w:val="00000A"/>
          <w:lang w:bidi="hi-IN"/>
        </w:rPr>
        <w:t>en qualité de Sous-traitant sur la base des stipulations du Marché ainsi que des seules instructions d’Inria et conformément à ces dernières</w:t>
      </w:r>
      <w:r>
        <w:rPr>
          <w:rFonts w:eastAsia="Arial Unicode MS" w:cstheme="minorHAnsi"/>
          <w:color w:val="00000A"/>
          <w:lang w:bidi="hi-IN"/>
        </w:rPr>
        <w:t xml:space="preserve">. </w:t>
      </w:r>
    </w:p>
    <w:p w14:paraId="209E53F7" w14:textId="77777777" w:rsidR="000A1DAB" w:rsidRDefault="000A1DAB">
      <w:pPr>
        <w:spacing w:after="0" w:line="240" w:lineRule="auto"/>
        <w:ind w:left="360"/>
        <w:contextualSpacing/>
        <w:jc w:val="both"/>
        <w:rPr>
          <w:rFonts w:eastAsia="Arial Unicode MS" w:cstheme="minorHAnsi"/>
          <w:b/>
          <w:color w:val="00000A"/>
          <w:lang w:bidi="hi-IN"/>
        </w:rPr>
      </w:pPr>
    </w:p>
    <w:p w14:paraId="7507EE3D" w14:textId="77777777" w:rsidR="000A1DAB" w:rsidRDefault="00F93218">
      <w:pPr>
        <w:numPr>
          <w:ilvl w:val="0"/>
          <w:numId w:val="1"/>
        </w:numPr>
        <w:spacing w:after="0" w:line="240" w:lineRule="auto"/>
        <w:contextualSpacing/>
        <w:jc w:val="both"/>
        <w:rPr>
          <w:rFonts w:cstheme="minorHAnsi"/>
          <w:b/>
          <w:lang w:bidi="hi-IN"/>
        </w:rPr>
      </w:pPr>
      <w:r>
        <w:rPr>
          <w:rFonts w:cstheme="minorHAnsi"/>
          <w:bCs/>
          <w:lang w:bidi="hi-IN"/>
        </w:rPr>
        <w:t xml:space="preserve">Le Titulaire comprend et reconnaît que </w:t>
      </w:r>
      <w:r>
        <w:rPr>
          <w:rFonts w:cstheme="minorHAnsi"/>
          <w:lang w:bidi="hi-IN"/>
        </w:rPr>
        <w:t xml:space="preserve">les Données Personnelles constituent des informations confidentielles et qu’il n’acquerra pas de droit de propriété ou autre sur les Données Personnelles. </w:t>
      </w:r>
    </w:p>
    <w:p w14:paraId="4C4B8D40" w14:textId="77777777" w:rsidR="000A1DAB" w:rsidRDefault="000A1DAB">
      <w:pPr>
        <w:spacing w:after="200" w:line="276" w:lineRule="auto"/>
        <w:ind w:left="360"/>
        <w:contextualSpacing/>
        <w:jc w:val="both"/>
        <w:rPr>
          <w:rFonts w:cstheme="minorHAnsi"/>
          <w:b/>
          <w:color w:val="00000A"/>
          <w:lang w:bidi="hi-IN"/>
        </w:rPr>
      </w:pPr>
    </w:p>
    <w:p w14:paraId="0976AA18" w14:textId="77777777" w:rsidR="000A1DAB" w:rsidRDefault="00F93218">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Le Titulaire s’engage à :  </w:t>
      </w:r>
    </w:p>
    <w:p w14:paraId="28680607" w14:textId="77777777" w:rsidR="000A1DAB" w:rsidRDefault="000A1DAB">
      <w:pPr>
        <w:spacing w:after="0" w:line="240" w:lineRule="auto"/>
        <w:jc w:val="both"/>
        <w:rPr>
          <w:rFonts w:eastAsia="Source Han Sans CN Regular" w:cstheme="minorHAnsi"/>
          <w:color w:val="00000A"/>
          <w:lang w:eastAsia="zh-CN" w:bidi="hi-IN"/>
        </w:rPr>
      </w:pPr>
    </w:p>
    <w:p w14:paraId="39BC13EF" w14:textId="6245EA71" w:rsidR="000A1DAB" w:rsidRDefault="00ED2891">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763490">
        <w:rPr>
          <w:rFonts w:eastAsia="Source Han Sans CN Regular" w:cstheme="minorHAnsi"/>
          <w:color w:val="C00000"/>
          <w:lang w:eastAsia="zh-CN" w:bidi="hi-IN"/>
        </w:rPr>
        <w:t>TRAITEMENT DES DONN</w:t>
      </w:r>
      <w:r>
        <w:rPr>
          <w:rFonts w:ascii="Calibri Light" w:eastAsia="Source Han Sans CN Regular" w:hAnsi="Calibri Light" w:cs="Calibri Light"/>
          <w:color w:val="C00000"/>
          <w:lang w:eastAsia="zh-CN" w:bidi="hi-IN"/>
        </w:rPr>
        <w:t>É</w:t>
      </w:r>
      <w:r>
        <w:rPr>
          <w:rFonts w:eastAsia="Source Han Sans CN Regular" w:cstheme="minorHAnsi"/>
          <w:color w:val="C00000"/>
          <w:lang w:eastAsia="zh-CN" w:bidi="hi-IN"/>
        </w:rPr>
        <w:t>E</w:t>
      </w:r>
      <w:r w:rsidRPr="00763490">
        <w:rPr>
          <w:rFonts w:eastAsia="Source Han Sans CN Regular" w:cstheme="minorHAnsi"/>
          <w:color w:val="C00000"/>
          <w:lang w:eastAsia="zh-CN" w:bidi="hi-IN"/>
        </w:rPr>
        <w:t xml:space="preserve">S </w:t>
      </w:r>
      <w:r>
        <w:rPr>
          <w:rFonts w:eastAsia="Source Han Sans CN Regular" w:cstheme="minorHAnsi"/>
          <w:color w:val="C00000"/>
          <w:lang w:eastAsia="zh-CN" w:bidi="hi-IN"/>
        </w:rPr>
        <w:t>À</w:t>
      </w:r>
      <w:r w:rsidRPr="00763490">
        <w:rPr>
          <w:rFonts w:eastAsia="Source Han Sans CN Regular" w:cstheme="minorHAnsi"/>
          <w:color w:val="C00000"/>
          <w:lang w:eastAsia="zh-CN" w:bidi="hi-IN"/>
        </w:rPr>
        <w:t xml:space="preserve"> CARACT</w:t>
      </w:r>
      <w:r>
        <w:rPr>
          <w:rFonts w:eastAsia="Source Han Sans CN Regular" w:cstheme="minorHAnsi"/>
          <w:color w:val="C00000"/>
          <w:lang w:eastAsia="zh-CN" w:bidi="hi-IN"/>
        </w:rPr>
        <w:t>È</w:t>
      </w:r>
      <w:r w:rsidRPr="00763490">
        <w:rPr>
          <w:rFonts w:eastAsia="Source Han Sans CN Regular" w:cstheme="minorHAnsi"/>
          <w:color w:val="C00000"/>
          <w:lang w:eastAsia="zh-CN" w:bidi="hi-IN"/>
        </w:rPr>
        <w:t>RE PERSONNEL</w:t>
      </w:r>
    </w:p>
    <w:p w14:paraId="35411C8E" w14:textId="77777777" w:rsidR="00ED2891" w:rsidRDefault="00ED2891" w:rsidP="00ED2891">
      <w:pPr>
        <w:widowControl w:val="0"/>
        <w:tabs>
          <w:tab w:val="right" w:pos="8505"/>
        </w:tabs>
        <w:spacing w:after="0" w:line="240" w:lineRule="auto"/>
        <w:ind w:left="720"/>
        <w:jc w:val="both"/>
        <w:rPr>
          <w:rFonts w:eastAsia="Source Han Sans CN Regular" w:cstheme="minorHAnsi"/>
          <w:color w:val="00000A"/>
          <w:lang w:eastAsia="zh-CN" w:bidi="hi-IN"/>
        </w:rPr>
      </w:pPr>
    </w:p>
    <w:p w14:paraId="7F55860C" w14:textId="42E5D824" w:rsidR="000A1DAB" w:rsidRDefault="00ED289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Collecter</w:t>
      </w:r>
      <w:r w:rsidR="00F93218">
        <w:rPr>
          <w:rFonts w:eastAsia="Source Han Sans CN Regular" w:cstheme="minorHAnsi"/>
          <w:color w:val="00000A"/>
          <w:lang w:eastAsia="zh-CN" w:bidi="hi-IN"/>
        </w:rPr>
        <w:t xml:space="preserve"> ou à traiter les Données Personnelles pendant la durée du Marché uniquement pour la ou les seule(s) Finalité(s) qui fait/font l’objet du Marché et ce, conformément aux stipulations du Marché, aux instructions d’Inria et au Règlement Européen sur la Protection des Données. Les Données Personnelles ne peuvent pas être utilisées par le Titulaire dans un but autre que celui de fournir les prestations à Inria. Elles ne peuvent être divulguées, transférées, louées ni d’une quelconque manière</w:t>
      </w:r>
      <w:r>
        <w:rPr>
          <w:rFonts w:eastAsia="Source Han Sans CN Regular" w:cstheme="minorHAnsi"/>
          <w:color w:val="00000A"/>
          <w:lang w:eastAsia="zh-CN" w:bidi="hi-IN"/>
        </w:rPr>
        <w:t>,</w:t>
      </w:r>
      <w:r w:rsidR="00F93218">
        <w:rPr>
          <w:rFonts w:eastAsia="Source Han Sans CN Regular" w:cstheme="minorHAnsi"/>
          <w:color w:val="00000A"/>
          <w:lang w:eastAsia="zh-CN" w:bidi="hi-IN"/>
        </w:rPr>
        <w:t xml:space="preserve"> cédées ou exploitées commercialement ou non par le Titulaire sans l’accord préalable et écrit d’Inria. Si le Titulaire considère qu’une instruction constitue un manquement au Règlement Européen sur la Protection des Données, il en informe immédiatement Inria. En cas de modification du Règlement Européen sur la Protection des Données Personnelles ayant une incidence sur la conformité à la loi du Traitement réalisé dans le cadre du Marché, le Titulaire s’engage à en informer immédiatement Inria et à y remédier en apportant aux prestations les adaptations nécessaires au respect des nouvelles dispositions législatives/réglementaires applicables, sans surcoût pour Inria. </w:t>
      </w:r>
    </w:p>
    <w:p w14:paraId="0F046C7A"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37C25060" w14:textId="77777777" w:rsidR="000A1DAB" w:rsidRPr="00ED2891" w:rsidRDefault="00F93218">
      <w:pPr>
        <w:widowControl w:val="0"/>
        <w:numPr>
          <w:ilvl w:val="0"/>
          <w:numId w:val="2"/>
        </w:numPr>
        <w:tabs>
          <w:tab w:val="right" w:pos="8505"/>
        </w:tabs>
        <w:spacing w:after="0" w:line="240" w:lineRule="auto"/>
        <w:jc w:val="both"/>
        <w:rPr>
          <w:rFonts w:eastAsia="Source Han Sans CN Regular" w:cstheme="minorHAnsi"/>
          <w:color w:val="C00000"/>
          <w:lang w:eastAsia="zh-CN" w:bidi="hi-IN"/>
        </w:rPr>
      </w:pPr>
      <w:r w:rsidRPr="00ED2891">
        <w:rPr>
          <w:rFonts w:eastAsia="Source Han Sans CN Regular" w:cstheme="minorHAnsi"/>
          <w:color w:val="C00000"/>
          <w:lang w:eastAsia="zh-CN" w:bidi="hi-IN"/>
        </w:rPr>
        <w:t xml:space="preserve">OBLIGATION D’INFORMATION </w:t>
      </w:r>
    </w:p>
    <w:p w14:paraId="77B14E3C" w14:textId="77777777" w:rsidR="00ED2891" w:rsidRDefault="00ED2891">
      <w:pPr>
        <w:widowControl w:val="0"/>
        <w:tabs>
          <w:tab w:val="right" w:pos="8505"/>
        </w:tabs>
        <w:spacing w:after="0" w:line="240" w:lineRule="auto"/>
        <w:ind w:left="720"/>
        <w:jc w:val="both"/>
        <w:rPr>
          <w:rFonts w:eastAsia="Source Han Sans CN Regular" w:cstheme="minorHAnsi"/>
          <w:color w:val="00000A"/>
          <w:lang w:eastAsia="zh-CN" w:bidi="hi-IN"/>
        </w:rPr>
      </w:pPr>
    </w:p>
    <w:p w14:paraId="3492345D" w14:textId="48D23270" w:rsidR="000A1DAB" w:rsidRDefault="00ED2891">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F</w:t>
      </w:r>
      <w:r w:rsidR="00F93218">
        <w:rPr>
          <w:rFonts w:eastAsia="Source Han Sans CN Regular" w:cstheme="minorHAnsi"/>
          <w:color w:val="00000A"/>
          <w:lang w:eastAsia="zh-CN" w:bidi="hi-IN"/>
        </w:rPr>
        <w:t>ournir toutes informations utiles à Inria sur ses activités de Traitements (usage, stockage et pays d’origine des Données Personnelles) et assister Inria afin que celui-ci puisse procéder aux notifications à l’Autorité de contrôle compétente qui lui incombent en sa qualité de Responsable de Traitement et afin que celui-ci puisse également fournir l’information aux Personnes concernées par les opérations de Traitement au moment de la collecte des Données Personnelles ;</w:t>
      </w:r>
    </w:p>
    <w:p w14:paraId="67EFA42E"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6F7A7517" w14:textId="496DFCCC" w:rsidR="000A1DAB" w:rsidRDefault="00ED32FC">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0D32A8">
        <w:rPr>
          <w:rFonts w:eastAsia="Source Han Sans CN Regular" w:cstheme="minorHAnsi"/>
          <w:color w:val="C00000"/>
          <w:lang w:eastAsia="zh-CN" w:bidi="hi-IN"/>
        </w:rPr>
        <w:t>OBLIGATION DE S</w:t>
      </w:r>
      <w:r>
        <w:rPr>
          <w:rFonts w:ascii="Calibri Light" w:eastAsia="Source Han Sans CN Regular" w:hAnsi="Calibri Light" w:cs="Calibri Light"/>
          <w:color w:val="C00000"/>
          <w:lang w:eastAsia="zh-CN" w:bidi="hi-IN"/>
        </w:rPr>
        <w:t>É</w:t>
      </w:r>
      <w:r w:rsidRPr="000D32A8">
        <w:rPr>
          <w:rFonts w:eastAsia="Source Han Sans CN Regular" w:cstheme="minorHAnsi"/>
          <w:color w:val="C00000"/>
          <w:lang w:eastAsia="zh-CN" w:bidi="hi-IN"/>
        </w:rPr>
        <w:t>CURIT</w:t>
      </w:r>
      <w:r>
        <w:rPr>
          <w:rFonts w:ascii="Calibri Light" w:eastAsia="Source Han Sans CN Regular" w:hAnsi="Calibri Light" w:cs="Calibri Light"/>
          <w:color w:val="C00000"/>
          <w:lang w:eastAsia="zh-CN" w:bidi="hi-IN"/>
        </w:rPr>
        <w:t>É</w:t>
      </w:r>
      <w:r w:rsidR="00F93218">
        <w:rPr>
          <w:rFonts w:eastAsia="Source Han Sans CN Regular" w:cstheme="minorHAnsi"/>
          <w:color w:val="00000A"/>
          <w:lang w:eastAsia="zh-CN" w:bidi="hi-IN"/>
        </w:rPr>
        <w:t xml:space="preserve"> </w:t>
      </w:r>
    </w:p>
    <w:p w14:paraId="4625095F" w14:textId="77777777" w:rsidR="00ED32FC" w:rsidRDefault="00ED32FC">
      <w:pPr>
        <w:widowControl w:val="0"/>
        <w:tabs>
          <w:tab w:val="right" w:pos="8505"/>
        </w:tabs>
        <w:spacing w:after="0" w:line="240" w:lineRule="auto"/>
        <w:ind w:left="720"/>
        <w:jc w:val="both"/>
        <w:rPr>
          <w:rFonts w:eastAsia="Source Han Sans CN Regular" w:cstheme="minorHAnsi"/>
          <w:color w:val="00000A"/>
          <w:lang w:eastAsia="zh-CN" w:bidi="hi-IN"/>
        </w:rPr>
      </w:pPr>
    </w:p>
    <w:p w14:paraId="47EAE146" w14:textId="19506FFE" w:rsidR="000A1DAB" w:rsidRDefault="00ED32FC">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M</w:t>
      </w:r>
      <w:r w:rsidR="00F93218">
        <w:rPr>
          <w:rFonts w:eastAsia="Source Han Sans CN Regular" w:cstheme="minorHAnsi"/>
          <w:color w:val="00000A"/>
          <w:lang w:eastAsia="zh-CN" w:bidi="hi-IN"/>
        </w:rPr>
        <w:t>ettre en place et maintenir pendant toute la durée du Marché toutes les mesures techniques et organisationnelles adaptées à la nature des Données Personnelles traitées et aux risques présentés par le Traitement</w:t>
      </w:r>
      <w:r w:rsidR="00F93218">
        <w:rPr>
          <w:rFonts w:eastAsia="Source Han Sans CN Regular" w:cstheme="minorHAnsi"/>
          <w:color w:val="00000A"/>
          <w:spacing w:val="-2"/>
          <w:lang w:eastAsia="zh-CN" w:bidi="hi-IN"/>
        </w:rPr>
        <w:t xml:space="preserve"> </w:t>
      </w:r>
      <w:r w:rsidR="00F93218">
        <w:rPr>
          <w:rFonts w:eastAsia="Source Han Sans CN Regular" w:cstheme="minorHAnsi"/>
          <w:color w:val="00000A"/>
          <w:lang w:eastAsia="zh-CN" w:bidi="hi-IN"/>
        </w:rPr>
        <w:t xml:space="preserve">(i) pour assurer la pseudonymisation et le chiffrement des Données à caractère personnel (ii) pour assurer la confidentialité, la disponibilité, la résilience et l’intégrité constantes des systèmes de Traitement </w:t>
      </w:r>
      <w:r w:rsidR="00F93218">
        <w:rPr>
          <w:rFonts w:eastAsia="Source Han Sans CN Regular" w:cstheme="minorHAnsi"/>
          <w:color w:val="00000A"/>
          <w:spacing w:val="-2"/>
          <w:lang w:eastAsia="zh-CN" w:bidi="hi-IN"/>
        </w:rPr>
        <w:t xml:space="preserve">de données à caractère personnel </w:t>
      </w:r>
      <w:r w:rsidR="00F93218">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18D12641" w14:textId="77777777" w:rsidR="000A1DAB" w:rsidRDefault="000A1DAB">
      <w:pPr>
        <w:spacing w:after="0" w:line="240" w:lineRule="auto"/>
        <w:ind w:left="360"/>
        <w:rPr>
          <w:rFonts w:eastAsia="Source Han Sans CN Regular" w:cstheme="minorHAnsi"/>
          <w:color w:val="00000A"/>
          <w:lang w:eastAsia="zh-CN" w:bidi="hi-IN"/>
        </w:rPr>
      </w:pPr>
    </w:p>
    <w:p w14:paraId="2AB54DB4" w14:textId="13FA1FDF" w:rsidR="000A1DAB" w:rsidRDefault="00ED32FC">
      <w:pPr>
        <w:widowControl w:val="0"/>
        <w:numPr>
          <w:ilvl w:val="0"/>
          <w:numId w:val="2"/>
        </w:numPr>
        <w:tabs>
          <w:tab w:val="right" w:pos="8505"/>
        </w:tabs>
        <w:spacing w:after="200" w:line="276" w:lineRule="auto"/>
        <w:contextualSpacing/>
        <w:rPr>
          <w:rFonts w:cstheme="minorHAnsi"/>
          <w:color w:val="00000A"/>
          <w:lang w:bidi="hi-IN"/>
        </w:rPr>
      </w:pPr>
      <w:r w:rsidRPr="000D32A8">
        <w:rPr>
          <w:rFonts w:cstheme="minorHAnsi"/>
          <w:color w:val="C00000"/>
          <w:lang w:bidi="hi-IN"/>
        </w:rPr>
        <w:t xml:space="preserve">PROTECTION </w:t>
      </w:r>
      <w:r>
        <w:rPr>
          <w:rFonts w:cstheme="minorHAnsi"/>
          <w:color w:val="C00000"/>
          <w:lang w:bidi="hi-IN"/>
        </w:rPr>
        <w:t xml:space="preserve">DES </w:t>
      </w:r>
      <w:r w:rsidRPr="00763490">
        <w:rPr>
          <w:rFonts w:eastAsia="Source Han Sans CN Regular" w:cstheme="minorHAnsi"/>
          <w:color w:val="C00000"/>
          <w:lang w:eastAsia="zh-CN" w:bidi="hi-IN"/>
        </w:rPr>
        <w:t>DONN</w:t>
      </w:r>
      <w:r>
        <w:rPr>
          <w:rFonts w:ascii="Calibri Light" w:eastAsia="Source Han Sans CN Regular" w:hAnsi="Calibri Light" w:cs="Calibri Light"/>
          <w:color w:val="C00000"/>
          <w:lang w:eastAsia="zh-CN" w:bidi="hi-IN"/>
        </w:rPr>
        <w:t>É</w:t>
      </w:r>
      <w:r>
        <w:rPr>
          <w:rFonts w:eastAsia="Source Han Sans CN Regular" w:cstheme="minorHAnsi"/>
          <w:color w:val="C00000"/>
          <w:lang w:eastAsia="zh-CN" w:bidi="hi-IN"/>
        </w:rPr>
        <w:t>E</w:t>
      </w:r>
      <w:r w:rsidRPr="00763490">
        <w:rPr>
          <w:rFonts w:eastAsia="Source Han Sans CN Regular" w:cstheme="minorHAnsi"/>
          <w:color w:val="C00000"/>
          <w:lang w:eastAsia="zh-CN" w:bidi="hi-IN"/>
        </w:rPr>
        <w:t xml:space="preserve">S </w:t>
      </w:r>
      <w:r>
        <w:rPr>
          <w:rFonts w:eastAsia="Source Han Sans CN Regular" w:cstheme="minorHAnsi"/>
          <w:color w:val="C00000"/>
          <w:lang w:eastAsia="zh-CN" w:bidi="hi-IN"/>
        </w:rPr>
        <w:t>À</w:t>
      </w:r>
      <w:r w:rsidRPr="00763490">
        <w:rPr>
          <w:rFonts w:eastAsia="Source Han Sans CN Regular" w:cstheme="minorHAnsi"/>
          <w:color w:val="C00000"/>
          <w:lang w:eastAsia="zh-CN" w:bidi="hi-IN"/>
        </w:rPr>
        <w:t xml:space="preserve"> CARACT</w:t>
      </w:r>
      <w:r>
        <w:rPr>
          <w:rFonts w:eastAsia="Source Han Sans CN Regular" w:cstheme="minorHAnsi"/>
          <w:color w:val="C00000"/>
          <w:lang w:eastAsia="zh-CN" w:bidi="hi-IN"/>
        </w:rPr>
        <w:t>È</w:t>
      </w:r>
      <w:r w:rsidRPr="00763490">
        <w:rPr>
          <w:rFonts w:eastAsia="Source Han Sans CN Regular" w:cstheme="minorHAnsi"/>
          <w:color w:val="C00000"/>
          <w:lang w:eastAsia="zh-CN" w:bidi="hi-IN"/>
        </w:rPr>
        <w:t>RE PERSONNEL</w:t>
      </w:r>
      <w:r>
        <w:rPr>
          <w:rFonts w:eastAsia="Source Han Sans CN Regular" w:cstheme="minorHAnsi"/>
          <w:color w:val="C00000"/>
          <w:lang w:eastAsia="zh-CN" w:bidi="hi-IN"/>
        </w:rPr>
        <w:t xml:space="preserve"> </w:t>
      </w:r>
    </w:p>
    <w:p w14:paraId="4B213B06" w14:textId="77777777" w:rsidR="00ED32FC" w:rsidRDefault="00ED32FC">
      <w:pPr>
        <w:widowControl w:val="0"/>
        <w:tabs>
          <w:tab w:val="right" w:pos="8505"/>
        </w:tabs>
        <w:spacing w:after="200" w:line="276" w:lineRule="auto"/>
        <w:ind w:left="720"/>
        <w:contextualSpacing/>
        <w:rPr>
          <w:rFonts w:cstheme="minorHAnsi"/>
          <w:color w:val="00000A"/>
          <w:lang w:bidi="hi-IN"/>
        </w:rPr>
      </w:pPr>
    </w:p>
    <w:p w14:paraId="0872ADD0" w14:textId="6EAA654C" w:rsidR="000A1DAB" w:rsidRDefault="00ED32FC">
      <w:pPr>
        <w:widowControl w:val="0"/>
        <w:tabs>
          <w:tab w:val="right" w:pos="8505"/>
        </w:tabs>
        <w:spacing w:after="200" w:line="276" w:lineRule="auto"/>
        <w:ind w:left="720"/>
        <w:contextualSpacing/>
        <w:rPr>
          <w:rFonts w:cstheme="minorHAnsi"/>
          <w:color w:val="00000A"/>
          <w:lang w:bidi="hi-IN"/>
        </w:rPr>
      </w:pPr>
      <w:r>
        <w:rPr>
          <w:rFonts w:cstheme="minorHAnsi"/>
          <w:color w:val="00000A"/>
          <w:lang w:bidi="hi-IN"/>
        </w:rPr>
        <w:t>P</w:t>
      </w:r>
      <w:r w:rsidR="00F93218">
        <w:rPr>
          <w:rFonts w:cstheme="minorHAnsi"/>
          <w:color w:val="00000A"/>
          <w:lang w:bidi="hi-IN"/>
        </w:rPr>
        <w:t xml:space="preserve">rendre en compte les principes de protection et de minimisation des Données Personnelles dès la conception d’outils, produits, applications ou services. </w:t>
      </w:r>
    </w:p>
    <w:p w14:paraId="3282B99D"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5C178696" w14:textId="77777777" w:rsidR="000A1DAB" w:rsidRPr="0076084E" w:rsidRDefault="00F93218">
      <w:pPr>
        <w:widowControl w:val="0"/>
        <w:numPr>
          <w:ilvl w:val="0"/>
          <w:numId w:val="2"/>
        </w:numPr>
        <w:tabs>
          <w:tab w:val="right" w:pos="8505"/>
        </w:tabs>
        <w:spacing w:after="0" w:line="240" w:lineRule="auto"/>
        <w:jc w:val="both"/>
        <w:rPr>
          <w:rFonts w:eastAsia="Source Han Sans CN Regular" w:cstheme="minorHAnsi"/>
          <w:color w:val="C00000"/>
          <w:lang w:eastAsia="zh-CN" w:bidi="hi-IN"/>
        </w:rPr>
      </w:pPr>
      <w:r w:rsidRPr="0076084E">
        <w:rPr>
          <w:rFonts w:eastAsia="Source Han Sans CN Regular" w:cstheme="minorHAnsi"/>
          <w:color w:val="C00000"/>
          <w:lang w:eastAsia="zh-CN" w:bidi="hi-IN"/>
        </w:rPr>
        <w:t>SOUS-TRAITANCE</w:t>
      </w:r>
    </w:p>
    <w:p w14:paraId="2750481A" w14:textId="77777777" w:rsidR="0076084E" w:rsidRDefault="0076084E">
      <w:pPr>
        <w:widowControl w:val="0"/>
        <w:tabs>
          <w:tab w:val="right" w:pos="8505"/>
        </w:tabs>
        <w:spacing w:after="0" w:line="240" w:lineRule="auto"/>
        <w:ind w:left="720"/>
        <w:jc w:val="both"/>
        <w:rPr>
          <w:rFonts w:eastAsia="Source Han Sans CN Regular" w:cstheme="minorHAnsi"/>
          <w:color w:val="00000A"/>
          <w:lang w:eastAsia="zh-CN" w:bidi="hi-IN"/>
        </w:rPr>
      </w:pPr>
    </w:p>
    <w:p w14:paraId="0D931E6F" w14:textId="2747FC9E" w:rsidR="000A1DAB" w:rsidRDefault="0076084E">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À</w:t>
      </w:r>
      <w:r w:rsidR="00F93218">
        <w:rPr>
          <w:rFonts w:eastAsia="Source Han Sans CN Regular" w:cstheme="minorHAnsi"/>
          <w:color w:val="00000A"/>
          <w:lang w:eastAsia="zh-CN" w:bidi="hi-IN"/>
        </w:rPr>
        <w:t xml:space="preserve"> ne pas sous-traiter tout ou partie de l’exécution du Traitement d</w:t>
      </w:r>
      <w:r w:rsidR="00F93218">
        <w:rPr>
          <w:rFonts w:eastAsia="Source Han Sans CN Regular" w:cstheme="minorHAnsi"/>
          <w:color w:val="00000A"/>
          <w:spacing w:val="-2"/>
          <w:lang w:eastAsia="zh-CN" w:bidi="hi-IN"/>
        </w:rPr>
        <w:t>e Données Personnelles</w:t>
      </w:r>
      <w:r w:rsidR="00F93218">
        <w:rPr>
          <w:rFonts w:eastAsia="Source Han Sans CN Regular" w:cstheme="minorHAnsi"/>
          <w:color w:val="000000"/>
          <w:lang w:eastAsia="zh-CN" w:bidi="hi-IN"/>
        </w:rPr>
        <w:t xml:space="preserve"> sans avoir obtenu d’Inria l’acceptation de chaque sous-traitant, conformément au présent Marché.</w:t>
      </w:r>
      <w:r w:rsidR="00F93218">
        <w:rPr>
          <w:rFonts w:eastAsia="Source Han Sans CN Regular" w:cstheme="minorHAnsi"/>
          <w:color w:val="00000A"/>
          <w:lang w:eastAsia="zh-CN" w:bidi="hi-IN"/>
        </w:rPr>
        <w:t xml:space="preserve"> </w:t>
      </w:r>
    </w:p>
    <w:p w14:paraId="6003380D"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768A3F9C"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d’accord d’Inria, le Titulaire s’engage à :</w:t>
      </w:r>
    </w:p>
    <w:p w14:paraId="30B72B4D"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7E04E48A" w14:textId="6ADFD85A" w:rsidR="000A1DAB" w:rsidRPr="00F00931" w:rsidRDefault="00F93218" w:rsidP="00F00931">
      <w:pPr>
        <w:pStyle w:val="Paragraphedeliste"/>
        <w:widowControl w:val="0"/>
        <w:numPr>
          <w:ilvl w:val="0"/>
          <w:numId w:val="9"/>
        </w:numPr>
        <w:tabs>
          <w:tab w:val="right" w:pos="8505"/>
        </w:tabs>
        <w:spacing w:after="0" w:line="240" w:lineRule="auto"/>
        <w:jc w:val="both"/>
        <w:rPr>
          <w:rFonts w:eastAsia="Source Han Sans CN Regular" w:cstheme="minorHAnsi"/>
          <w:lang w:eastAsia="zh-CN"/>
        </w:rPr>
      </w:pPr>
      <w:r w:rsidRPr="00F00931">
        <w:rPr>
          <w:rFonts w:eastAsia="Source Han Sans CN Regular" w:cstheme="minorHAnsi"/>
          <w:lang w:eastAsia="zh-CN"/>
        </w:rPr>
        <w:t xml:space="preserve">sélectionner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1CC06B7C"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1CE83683" w14:textId="545BBF7F" w:rsidR="000A1DAB" w:rsidRPr="00F00931" w:rsidRDefault="00F93218" w:rsidP="00F00931">
      <w:pPr>
        <w:pStyle w:val="Paragraphedeliste"/>
        <w:widowControl w:val="0"/>
        <w:numPr>
          <w:ilvl w:val="0"/>
          <w:numId w:val="9"/>
        </w:numPr>
        <w:tabs>
          <w:tab w:val="right" w:pos="8505"/>
        </w:tabs>
        <w:spacing w:after="0" w:line="240" w:lineRule="auto"/>
        <w:jc w:val="both"/>
        <w:rPr>
          <w:rFonts w:eastAsia="Source Han Sans CN Regular" w:cstheme="minorHAnsi"/>
          <w:lang w:eastAsia="zh-CN"/>
        </w:rPr>
      </w:pPr>
      <w:r w:rsidRPr="00F00931">
        <w:rPr>
          <w:rFonts w:eastAsia="Source Han Sans CN Regular" w:cstheme="minorHAnsi"/>
          <w:lang w:eastAsia="zh-CN"/>
        </w:rPr>
        <w:t>signer avec le sous-traitant un contrat de sous-traitance faisant référence à l’Annexe et imposant au sous-traitant les mêmes obligations en matière de protection des Données Personnelles que celles fixées dans l’Annexe.</w:t>
      </w:r>
    </w:p>
    <w:p w14:paraId="137FF77D"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2F463D38"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En cas de changement prévu concernant l’ajout ou le remplacement des sous-traitants, le Titulaire doit recueillir l’autorisation écrite, préalable et spécifique d’Inria.</w:t>
      </w:r>
    </w:p>
    <w:p w14:paraId="34A759C6"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132BBEE6"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demeure pleinement responsable vis-à-vis d’Inria et des tiers des actes du sous-traitant. Il appartient donc au Titulaire de prendre les mesures nécessaires afin de garantir le respect par le sous-traitant des dispositions du Règlement Européen sur la Protection des Données, Inria n’ayant aucun contrôle sur les sous-traitants. </w:t>
      </w:r>
    </w:p>
    <w:p w14:paraId="1047395A" w14:textId="77777777" w:rsidR="000A1DAB" w:rsidRDefault="00F93218">
      <w:pPr>
        <w:widowControl w:val="0"/>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w:t>
      </w:r>
    </w:p>
    <w:p w14:paraId="61411BFF" w14:textId="77777777" w:rsidR="0076084E" w:rsidRDefault="00F93218">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B3513C">
        <w:rPr>
          <w:rFonts w:eastAsia="Source Han Sans CN Regular" w:cstheme="minorHAnsi"/>
          <w:color w:val="C00000"/>
          <w:lang w:eastAsia="zh-CN" w:bidi="hi-IN"/>
        </w:rPr>
        <w:t>FLUX TRANSFRONTALIERS</w:t>
      </w:r>
      <w:r>
        <w:rPr>
          <w:rFonts w:eastAsia="Source Han Sans CN Regular" w:cstheme="minorHAnsi"/>
          <w:color w:val="00000A"/>
          <w:lang w:eastAsia="zh-CN" w:bidi="hi-IN"/>
        </w:rPr>
        <w:br/>
      </w:r>
    </w:p>
    <w:p w14:paraId="176FE33A" w14:textId="02680C35" w:rsidR="000A1DAB" w:rsidRDefault="00B3513C" w:rsidP="00B3513C">
      <w:pPr>
        <w:widowControl w:val="0"/>
        <w:tabs>
          <w:tab w:val="right" w:pos="8505"/>
        </w:tabs>
        <w:spacing w:after="0" w:line="240" w:lineRule="auto"/>
        <w:ind w:left="720"/>
        <w:rPr>
          <w:rFonts w:eastAsia="Source Han Sans CN Regular" w:cstheme="minorHAnsi"/>
          <w:color w:val="00000A"/>
          <w:lang w:eastAsia="zh-CN" w:bidi="hi-IN"/>
        </w:rPr>
      </w:pPr>
      <w:r>
        <w:rPr>
          <w:rFonts w:eastAsia="Source Han Sans CN Regular" w:cstheme="minorHAnsi"/>
          <w:color w:val="00000A"/>
          <w:lang w:eastAsia="zh-CN" w:bidi="hi-IN"/>
        </w:rPr>
        <w:t>T</w:t>
      </w:r>
      <w:r w:rsidR="00F93218">
        <w:rPr>
          <w:rFonts w:eastAsia="Source Han Sans CN Regular" w:cstheme="minorHAnsi"/>
          <w:color w:val="00000A"/>
          <w:lang w:eastAsia="zh-CN" w:bidi="hi-IN"/>
        </w:rPr>
        <w:t>raiter les Données à caractère personnel uniquement dans l’Union Européenne et à ne pas procéder ou faire procéder à des Transferts en dehors de l’Union Européenne.</w:t>
      </w:r>
    </w:p>
    <w:p w14:paraId="3A6CDE05"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2823C2ED" w14:textId="77777777" w:rsidR="0076084E" w:rsidRDefault="00F93218">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B3513C">
        <w:rPr>
          <w:rFonts w:eastAsia="Source Han Sans CN Regular" w:cstheme="minorHAnsi"/>
          <w:color w:val="C00000"/>
          <w:lang w:eastAsia="zh-CN" w:bidi="hi-IN"/>
        </w:rPr>
        <w:t>CONFIDENTIALITÉ RENFORCÉE</w:t>
      </w:r>
      <w:r>
        <w:rPr>
          <w:rFonts w:eastAsia="Source Han Sans CN Regular" w:cstheme="minorHAnsi"/>
          <w:color w:val="00000A"/>
          <w:lang w:eastAsia="zh-CN" w:bidi="hi-IN"/>
        </w:rPr>
        <w:br/>
      </w:r>
    </w:p>
    <w:p w14:paraId="7D8E3743" w14:textId="27FE7519" w:rsidR="000A1DAB" w:rsidRDefault="00B3513C" w:rsidP="00B3513C">
      <w:pPr>
        <w:widowControl w:val="0"/>
        <w:tabs>
          <w:tab w:val="right" w:pos="8505"/>
        </w:tabs>
        <w:spacing w:after="0" w:line="240" w:lineRule="auto"/>
        <w:ind w:left="720"/>
        <w:rPr>
          <w:rFonts w:eastAsia="Source Han Sans CN Regular" w:cstheme="minorHAnsi"/>
          <w:color w:val="00000A"/>
          <w:lang w:eastAsia="zh-CN" w:bidi="hi-IN"/>
        </w:rPr>
      </w:pPr>
      <w:r>
        <w:rPr>
          <w:rFonts w:eastAsia="Source Han Sans CN Regular" w:cstheme="minorHAnsi"/>
          <w:color w:val="00000A"/>
          <w:lang w:eastAsia="zh-CN" w:bidi="hi-IN"/>
        </w:rPr>
        <w:t>V</w:t>
      </w:r>
      <w:r w:rsidR="00F93218">
        <w:rPr>
          <w:rFonts w:eastAsia="Source Han Sans CN Regular" w:cstheme="minorHAnsi"/>
          <w:color w:val="00000A"/>
          <w:lang w:eastAsia="zh-CN" w:bidi="hi-IN"/>
        </w:rPr>
        <w:t xml:space="preserve">eiller à ce que ses employés, préposés, mandataires et les sous-traitants ou toute personne agissant pour son compte, qui ont accès aux </w:t>
      </w:r>
      <w:r w:rsidR="00F93218">
        <w:rPr>
          <w:rFonts w:eastAsia="Source Han Sans CN Regular" w:cstheme="minorHAnsi"/>
          <w:color w:val="00000A"/>
          <w:spacing w:val="-2"/>
          <w:lang w:eastAsia="zh-CN" w:bidi="hi-IN"/>
        </w:rPr>
        <w:t xml:space="preserve">Données Personnelles </w:t>
      </w:r>
      <w:r w:rsidR="00F93218">
        <w:rPr>
          <w:rFonts w:eastAsia="Source Han Sans CN Regular" w:cstheme="minorHAnsi"/>
          <w:color w:val="00000A"/>
          <w:lang w:eastAsia="zh-CN" w:bidi="hi-IN"/>
        </w:rPr>
        <w:t>soient dûment autorisés, respectent les obligations du Titulaire conformément à l’Annexe et que ces personnes soient particulièrement formées et sensibilisées aux règles encadrant la protection des Données </w:t>
      </w:r>
      <w:r w:rsidR="00F93218">
        <w:rPr>
          <w:rFonts w:eastAsia="Source Han Sans CN Regular" w:cstheme="minorHAnsi"/>
          <w:color w:val="00000A"/>
          <w:spacing w:val="-2"/>
          <w:lang w:eastAsia="zh-CN" w:bidi="hi-IN"/>
        </w:rPr>
        <w:t xml:space="preserve"> à caractère personnel</w:t>
      </w:r>
      <w:r w:rsidR="00F93218">
        <w:rPr>
          <w:rFonts w:eastAsia="Source Han Sans CN Regular" w:cstheme="minorHAnsi"/>
          <w:color w:val="00000A"/>
          <w:lang w:eastAsia="zh-CN" w:bidi="hi-IN"/>
        </w:rPr>
        <w:t xml:space="preserve"> et les traitent conformément à ladite Annexe. </w:t>
      </w:r>
    </w:p>
    <w:p w14:paraId="53EAF030"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770D3C2C"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b/>
          <w:color w:val="00000A"/>
          <w:lang w:eastAsia="zh-CN" w:bidi="hi-IN"/>
        </w:rPr>
        <w:t xml:space="preserve">Le Titulaire s’engage notamment à faire signer par toutes les personnes susceptibles d’accéder aux Données Personnelles dans le cadre du Marché un engagement individuel de confidentialité. </w:t>
      </w:r>
      <w:r>
        <w:rPr>
          <w:rFonts w:eastAsia="Source Han Sans CN Regular" w:cstheme="minorHAnsi"/>
          <w:color w:val="00000A"/>
          <w:lang w:eastAsia="zh-CN" w:bidi="hi-IN"/>
        </w:rPr>
        <w:t>Un modèle d’engagement individuel de confidentialité figure en sous-Annexe 1.</w:t>
      </w:r>
    </w:p>
    <w:p w14:paraId="51CA62EA" w14:textId="77777777" w:rsidR="000A1DAB" w:rsidRDefault="000A1DAB">
      <w:pPr>
        <w:widowControl w:val="0"/>
        <w:tabs>
          <w:tab w:val="right" w:pos="8505"/>
        </w:tabs>
        <w:spacing w:after="0" w:line="240" w:lineRule="auto"/>
        <w:ind w:left="720"/>
        <w:rPr>
          <w:rFonts w:eastAsia="Source Han Sans CN Regular" w:cstheme="minorHAnsi"/>
          <w:color w:val="00000A"/>
          <w:lang w:eastAsia="zh-CN" w:bidi="hi-IN"/>
        </w:rPr>
      </w:pPr>
    </w:p>
    <w:p w14:paraId="5C417975"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doit être en mesure de confirmer le respect de cette obligation auprès d’Inria, à première demande, en communiquant la liste des personnes susceptibles d’accéder aux Données Personnelles, accompagnée de l’engagement de confidentialité signé par lesdites personnes. </w:t>
      </w:r>
    </w:p>
    <w:p w14:paraId="56DD5E29"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057230E0" w14:textId="5FD2EF71"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s’engage à former les personnes susceptibles d’accéder aux Données Personnelles dans le cadre du Marché sur les mesures de sécurité à mettre en œuvre. </w:t>
      </w:r>
    </w:p>
    <w:p w14:paraId="08C9BD06"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3E6532C5"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 s’engage à ce que les éventuels sous-traitants ultérieurs soient également tenus par ces obligations spécifiques et soient en mesure d’en justifier auprès d’Inria à première demande.</w:t>
      </w:r>
    </w:p>
    <w:p w14:paraId="4B59941F"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469439F6" w14:textId="77777777" w:rsidR="000A1DAB" w:rsidRPr="00F06682" w:rsidRDefault="00F93218">
      <w:pPr>
        <w:pStyle w:val="Paragraphedeliste"/>
        <w:widowControl w:val="0"/>
        <w:numPr>
          <w:ilvl w:val="0"/>
          <w:numId w:val="2"/>
        </w:numPr>
        <w:tabs>
          <w:tab w:val="right" w:pos="8505"/>
        </w:tabs>
        <w:spacing w:after="0" w:line="240" w:lineRule="auto"/>
        <w:rPr>
          <w:rFonts w:eastAsia="Source Han Sans CN Regular" w:cstheme="minorHAnsi"/>
          <w:color w:val="C00000"/>
          <w:lang w:eastAsia="zh-CN"/>
        </w:rPr>
      </w:pPr>
      <w:r w:rsidRPr="00F06682">
        <w:rPr>
          <w:rFonts w:eastAsia="Source Han Sans CN Regular" w:cstheme="minorHAnsi"/>
          <w:color w:val="C00000"/>
          <w:lang w:eastAsia="zh-CN"/>
        </w:rPr>
        <w:t>DEMANDES D’EXERCICE DES DROITS DES PERSONNES CONCERNÉES</w:t>
      </w:r>
    </w:p>
    <w:p w14:paraId="2A67D87E" w14:textId="77777777" w:rsidR="00F06682" w:rsidRDefault="00F06682">
      <w:pPr>
        <w:widowControl w:val="0"/>
        <w:tabs>
          <w:tab w:val="right" w:pos="8505"/>
        </w:tabs>
        <w:spacing w:after="0" w:line="240" w:lineRule="auto"/>
        <w:ind w:left="720"/>
        <w:jc w:val="both"/>
        <w:rPr>
          <w:rFonts w:eastAsia="Source Han Sans CN Regular" w:cstheme="minorHAnsi"/>
          <w:color w:val="00000A"/>
          <w:lang w:eastAsia="zh-CN" w:bidi="hi-IN"/>
        </w:rPr>
      </w:pPr>
    </w:p>
    <w:p w14:paraId="3F805DE5" w14:textId="44D074DC" w:rsidR="000A1DAB" w:rsidRDefault="00F06682">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I</w:t>
      </w:r>
      <w:r w:rsidR="00F93218">
        <w:rPr>
          <w:rFonts w:eastAsia="Source Han Sans CN Regular" w:cstheme="minorHAnsi"/>
          <w:color w:val="00000A"/>
          <w:lang w:eastAsia="zh-CN" w:bidi="hi-IN"/>
        </w:rPr>
        <w:t xml:space="preserve">nformer sans délai Inria de toute requête et toute demande ou notification de la Personne concernée d'exercer ses droits en vertu du Règlement Européen sur la Protection des Données Personnelles, sans y répondre, et appliquer les instructions </w:t>
      </w:r>
      <w:r w:rsidR="00F93218">
        <w:rPr>
          <w:rFonts w:eastAsia="Source Han Sans CN Regular" w:cstheme="minorHAnsi"/>
          <w:bCs/>
          <w:color w:val="00000A"/>
          <w:lang w:eastAsia="zh-CN" w:bidi="hi-IN"/>
        </w:rPr>
        <w:t xml:space="preserve">d’Inria </w:t>
      </w:r>
      <w:r w:rsidR="00F93218">
        <w:rPr>
          <w:rFonts w:eastAsia="Source Han Sans CN Regular" w:cstheme="minorHAnsi"/>
          <w:color w:val="00000A"/>
          <w:lang w:eastAsia="zh-CN" w:bidi="hi-IN"/>
        </w:rPr>
        <w:t>concernant une telle requête, demande ou notification. Le Titulaire doit s'assurer que les sous-traitants transmettront</w:t>
      </w:r>
      <w:r w:rsidR="00F93218">
        <w:rPr>
          <w:rFonts w:cstheme="minorHAnsi"/>
        </w:rPr>
        <w:t xml:space="preserve"> </w:t>
      </w:r>
      <w:r w:rsidR="00F93218">
        <w:rPr>
          <w:rFonts w:eastAsia="Source Han Sans CN Regular" w:cstheme="minorHAnsi"/>
          <w:color w:val="00000A"/>
          <w:lang w:eastAsia="zh-CN" w:bidi="hi-IN"/>
        </w:rPr>
        <w:t xml:space="preserve">immédiatement les requêtes, demandes ou notifications </w:t>
      </w:r>
      <w:r w:rsidR="00F93218">
        <w:rPr>
          <w:rFonts w:eastAsia="Source Han Sans CN Regular" w:cstheme="minorHAnsi"/>
          <w:bCs/>
          <w:color w:val="00000A"/>
          <w:lang w:eastAsia="zh-CN" w:bidi="hi-IN"/>
        </w:rPr>
        <w:t xml:space="preserve">à Inria </w:t>
      </w:r>
      <w:r w:rsidR="00F93218">
        <w:rPr>
          <w:rFonts w:eastAsia="Source Han Sans CN Regular" w:cstheme="minorHAnsi"/>
          <w:color w:val="00000A"/>
          <w:lang w:eastAsia="zh-CN" w:bidi="hi-IN"/>
        </w:rPr>
        <w:t xml:space="preserve">qu'ils reçoivent directement, sans y répondre. </w:t>
      </w:r>
    </w:p>
    <w:p w14:paraId="3A9EF7A1" w14:textId="77777777" w:rsidR="000A1DAB" w:rsidRDefault="00F93218">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coopérera avec Inria sans délai et lui fournira les informations nécessaires afin de permettre à Inria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Pr>
          <w:rFonts w:eastAsia="Source Han Sans CN Regular" w:cstheme="minorHAnsi"/>
          <w:color w:val="00000A"/>
          <w:spacing w:val="-2"/>
          <w:lang w:eastAsia="zh-CN" w:bidi="hi-IN"/>
        </w:rPr>
        <w:t xml:space="preserve">à caractère personnel </w:t>
      </w:r>
      <w:r>
        <w:rPr>
          <w:rFonts w:eastAsia="Source Han Sans CN Regular" w:cstheme="minorHAnsi"/>
          <w:color w:val="00000A"/>
          <w:lang w:eastAsia="zh-CN" w:bidi="hi-IN"/>
        </w:rPr>
        <w:t>traitées soient adéquates ;</w:t>
      </w:r>
    </w:p>
    <w:p w14:paraId="7F8EA25E"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1DF7E9E9" w14:textId="6E4F25F0" w:rsidR="000A1DAB" w:rsidRDefault="00F06682">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D01816">
        <w:rPr>
          <w:rFonts w:eastAsia="Source Han Sans CN Regular" w:cstheme="minorHAnsi"/>
          <w:color w:val="C00000"/>
          <w:lang w:eastAsia="zh-CN"/>
        </w:rPr>
        <w:t>DROITS DES PERSONNES CONCERN</w:t>
      </w:r>
      <w:r w:rsidRPr="00D01816">
        <w:rPr>
          <w:rFonts w:ascii="Calibri Light" w:eastAsia="Source Han Sans CN Regular" w:hAnsi="Calibri Light" w:cs="Calibri Light"/>
          <w:color w:val="C00000"/>
          <w:lang w:eastAsia="zh-CN"/>
        </w:rPr>
        <w:t>É</w:t>
      </w:r>
      <w:r w:rsidRPr="00D01816">
        <w:rPr>
          <w:rFonts w:eastAsia="Source Han Sans CN Regular" w:cstheme="minorHAnsi"/>
          <w:color w:val="C00000"/>
          <w:lang w:eastAsia="zh-CN"/>
        </w:rPr>
        <w:t>ES</w:t>
      </w:r>
    </w:p>
    <w:p w14:paraId="41F30233" w14:textId="77777777" w:rsidR="00F06682" w:rsidRDefault="00F06682">
      <w:pPr>
        <w:widowControl w:val="0"/>
        <w:tabs>
          <w:tab w:val="right" w:pos="8505"/>
        </w:tabs>
        <w:spacing w:after="0" w:line="240" w:lineRule="auto"/>
        <w:ind w:left="720"/>
        <w:jc w:val="both"/>
        <w:rPr>
          <w:rFonts w:eastAsia="Source Han Sans CN Regular" w:cstheme="minorHAnsi"/>
          <w:color w:val="00000A"/>
          <w:lang w:eastAsia="zh-CN" w:bidi="hi-IN"/>
        </w:rPr>
      </w:pPr>
    </w:p>
    <w:p w14:paraId="4AD54990" w14:textId="1B9FC438" w:rsidR="000A1DAB" w:rsidRDefault="00F06682">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D</w:t>
      </w:r>
      <w:r w:rsidR="00F93218">
        <w:rPr>
          <w:rFonts w:eastAsia="Source Han Sans CN Regular" w:cstheme="minorHAnsi"/>
          <w:color w:val="00000A"/>
          <w:lang w:eastAsia="zh-CN" w:bidi="hi-IN"/>
        </w:rPr>
        <w:t xml:space="preserve">e mettre en œuvre sans délai toute demande d’Inria concernant les droits des Personnes concernées relatifs aux Données </w:t>
      </w:r>
      <w:r w:rsidR="00F93218">
        <w:rPr>
          <w:rFonts w:eastAsia="Source Han Sans CN Regular" w:cstheme="minorHAnsi"/>
          <w:color w:val="00000A"/>
          <w:spacing w:val="-2"/>
          <w:lang w:eastAsia="zh-CN" w:bidi="hi-IN"/>
        </w:rPr>
        <w:t>à caractère personnel</w:t>
      </w:r>
      <w:r w:rsidR="00F93218">
        <w:rPr>
          <w:rFonts w:eastAsia="Source Han Sans CN Regular" w:cstheme="minorHAnsi"/>
          <w:color w:val="00000A"/>
          <w:lang w:eastAsia="zh-CN" w:bidi="hi-IN"/>
        </w:rPr>
        <w:t xml:space="preserve"> traitées par le Titulaire dans le cadre du Marché (droit à la portabilité, la modification, la correction ou la suppression, droit d’opposition, etc.) ;</w:t>
      </w:r>
    </w:p>
    <w:p w14:paraId="737402CF"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449CB5D0" w14:textId="77777777" w:rsidR="000A1DAB" w:rsidRDefault="000A1DAB">
      <w:pPr>
        <w:widowControl w:val="0"/>
        <w:tabs>
          <w:tab w:val="right" w:pos="8505"/>
        </w:tabs>
        <w:spacing w:after="0" w:line="240" w:lineRule="auto"/>
        <w:ind w:left="720"/>
        <w:jc w:val="both"/>
        <w:rPr>
          <w:rFonts w:eastAsia="Source Han Sans CN Regular" w:cstheme="minorHAnsi"/>
          <w:color w:val="00000A"/>
          <w:lang w:eastAsia="zh-CN" w:bidi="hi-IN"/>
        </w:rPr>
      </w:pPr>
    </w:p>
    <w:p w14:paraId="4AF7B4B8" w14:textId="2EA7CBDB" w:rsidR="000A1DAB" w:rsidRDefault="00F06682">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D01816">
        <w:rPr>
          <w:rFonts w:eastAsia="Source Han Sans CN Regular" w:cstheme="minorHAnsi"/>
          <w:color w:val="C00000"/>
          <w:lang w:eastAsia="zh-CN"/>
        </w:rPr>
        <w:t>DUR</w:t>
      </w:r>
      <w:r w:rsidRPr="00D01816">
        <w:rPr>
          <w:rFonts w:ascii="Calibri Light" w:eastAsia="Source Han Sans CN Regular" w:hAnsi="Calibri Light" w:cs="Calibri Light"/>
          <w:color w:val="C00000"/>
          <w:lang w:eastAsia="zh-CN"/>
        </w:rPr>
        <w:t>É</w:t>
      </w:r>
      <w:r w:rsidRPr="00D01816">
        <w:rPr>
          <w:rFonts w:eastAsia="Source Han Sans CN Regular" w:cstheme="minorHAnsi"/>
          <w:color w:val="C00000"/>
          <w:lang w:eastAsia="zh-CN"/>
        </w:rPr>
        <w:t>E DE CONSERVATION</w:t>
      </w:r>
    </w:p>
    <w:p w14:paraId="645E2016" w14:textId="77777777" w:rsidR="00F06682" w:rsidRDefault="00F06682">
      <w:pPr>
        <w:widowControl w:val="0"/>
        <w:tabs>
          <w:tab w:val="right" w:pos="8505"/>
        </w:tabs>
        <w:spacing w:after="0" w:line="240" w:lineRule="auto"/>
        <w:ind w:left="720"/>
        <w:jc w:val="both"/>
        <w:rPr>
          <w:rFonts w:eastAsia="Source Han Sans CN Regular" w:cstheme="minorHAnsi"/>
          <w:color w:val="00000A"/>
          <w:lang w:eastAsia="zh-CN" w:bidi="hi-IN"/>
        </w:rPr>
      </w:pPr>
    </w:p>
    <w:p w14:paraId="1BDCCD9D" w14:textId="053C9DF2" w:rsidR="000A1DAB" w:rsidRDefault="00F06682">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N</w:t>
      </w:r>
      <w:r w:rsidR="00F93218">
        <w:rPr>
          <w:rFonts w:eastAsia="Source Han Sans CN Regular" w:cstheme="minorHAnsi"/>
          <w:color w:val="00000A"/>
          <w:lang w:eastAsia="zh-CN" w:bidi="hi-IN"/>
        </w:rPr>
        <w:t xml:space="preserve">e pas conserver les Données </w:t>
      </w:r>
      <w:r w:rsidR="00F93218">
        <w:rPr>
          <w:rFonts w:eastAsia="Source Han Sans CN Regular" w:cstheme="minorHAnsi"/>
          <w:color w:val="00000A"/>
          <w:spacing w:val="-2"/>
          <w:lang w:eastAsia="zh-CN" w:bidi="hi-IN"/>
        </w:rPr>
        <w:t xml:space="preserve">à caractère personnel </w:t>
      </w:r>
      <w:r w:rsidR="00F93218">
        <w:rPr>
          <w:rFonts w:eastAsia="Source Han Sans CN Regular" w:cstheme="minorHAnsi"/>
          <w:color w:val="00000A"/>
          <w:lang w:eastAsia="zh-CN" w:bidi="hi-IN"/>
        </w:rPr>
        <w:t>au-delà de la durée de conservation fixée par Inria et en tout état de cause à ne pas les conserver après la fin du Marché sauf obligation légale auquel cas le Titulaire s’engage à archiver les Données Personnelles et à détruire ou restituer lesdites Données Personnelles dès la fin de l’obligation légale.</w:t>
      </w:r>
    </w:p>
    <w:p w14:paraId="00C8C08D"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308FA3C3" w14:textId="3B68041C" w:rsidR="000A1DAB" w:rsidRDefault="00F06682">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D01816">
        <w:rPr>
          <w:rFonts w:eastAsia="Source Han Sans CN Regular" w:cstheme="minorHAnsi"/>
          <w:color w:val="C00000"/>
          <w:lang w:eastAsia="zh-CN"/>
        </w:rPr>
        <w:t>REGISTRE DES OP</w:t>
      </w:r>
      <w:r>
        <w:rPr>
          <w:rFonts w:ascii="Calibri Light" w:eastAsia="Source Han Sans CN Regular" w:hAnsi="Calibri Light" w:cs="Calibri Light"/>
          <w:color w:val="C00000"/>
          <w:lang w:eastAsia="zh-CN"/>
        </w:rPr>
        <w:t>É</w:t>
      </w:r>
      <w:r w:rsidRPr="00D01816">
        <w:rPr>
          <w:rFonts w:eastAsia="Source Han Sans CN Regular" w:cstheme="minorHAnsi"/>
          <w:color w:val="C00000"/>
          <w:lang w:eastAsia="zh-CN"/>
        </w:rPr>
        <w:t>RATIONS DE TRAITEMENT</w:t>
      </w:r>
    </w:p>
    <w:p w14:paraId="3A7EB38C" w14:textId="77777777" w:rsidR="00F06682" w:rsidRDefault="00F06682">
      <w:pPr>
        <w:pStyle w:val="Paragraphedeliste"/>
        <w:widowControl w:val="0"/>
        <w:tabs>
          <w:tab w:val="right" w:pos="8505"/>
        </w:tabs>
        <w:spacing w:after="0" w:line="240" w:lineRule="auto"/>
        <w:jc w:val="both"/>
        <w:rPr>
          <w:rFonts w:eastAsia="Source Han Sans CN Regular" w:cstheme="minorHAnsi"/>
          <w:lang w:eastAsia="zh-CN"/>
        </w:rPr>
      </w:pPr>
    </w:p>
    <w:p w14:paraId="118A2EB6" w14:textId="7CE21DDB" w:rsidR="000A1DAB" w:rsidRDefault="00F06682">
      <w:pPr>
        <w:pStyle w:val="Paragraphedeliste"/>
        <w:widowControl w:val="0"/>
        <w:tabs>
          <w:tab w:val="right" w:pos="8505"/>
        </w:tabs>
        <w:spacing w:after="0" w:line="240" w:lineRule="auto"/>
        <w:jc w:val="both"/>
        <w:rPr>
          <w:rFonts w:eastAsia="Source Han Sans CN Regular" w:cstheme="minorHAnsi"/>
          <w:lang w:eastAsia="zh-CN"/>
        </w:rPr>
      </w:pPr>
      <w:r>
        <w:rPr>
          <w:rFonts w:eastAsia="Source Han Sans CN Regular" w:cstheme="minorHAnsi"/>
          <w:lang w:eastAsia="zh-CN"/>
        </w:rPr>
        <w:t>T</w:t>
      </w:r>
      <w:r w:rsidR="00F93218">
        <w:rPr>
          <w:rFonts w:eastAsia="Source Han Sans CN Regular" w:cstheme="minorHAnsi"/>
          <w:lang w:eastAsia="zh-CN"/>
        </w:rPr>
        <w:t>enir un registre de toutes les catégories d’activités de Traitements d</w:t>
      </w:r>
      <w:r w:rsidR="00F93218">
        <w:rPr>
          <w:rFonts w:eastAsia="Source Han Sans CN Regular" w:cstheme="minorHAnsi"/>
          <w:spacing w:val="-2"/>
          <w:lang w:eastAsia="zh-CN"/>
        </w:rPr>
        <w:t xml:space="preserve">e données à caractère personnel </w:t>
      </w:r>
      <w:r w:rsidR="00F93218">
        <w:rPr>
          <w:rFonts w:eastAsia="Source Han Sans CN Regular" w:cstheme="minorHAnsi"/>
          <w:lang w:eastAsia="zh-CN"/>
        </w:rPr>
        <w:t xml:space="preserve">effectués pour le compte d’Inria contenant : (i) le nom et les coordonnées d’Inria et du Titulaire, le cas échéant de leur représentant, et de leur Délégué ; (ii) des catégories de </w:t>
      </w:r>
      <w:r w:rsidR="00F93218">
        <w:rPr>
          <w:rFonts w:eastAsia="Source Han Sans CN Regular" w:cstheme="minorHAnsi"/>
          <w:lang w:eastAsia="zh-CN"/>
        </w:rPr>
        <w:lastRenderedPageBreak/>
        <w:t>Traitements d</w:t>
      </w:r>
      <w:r w:rsidR="00F93218">
        <w:rPr>
          <w:rFonts w:eastAsia="Source Han Sans CN Regular" w:cstheme="minorHAnsi"/>
          <w:spacing w:val="-2"/>
          <w:lang w:eastAsia="zh-CN"/>
        </w:rPr>
        <w:t>e données à caractère personnel</w:t>
      </w:r>
      <w:r w:rsidR="00F93218">
        <w:rPr>
          <w:rFonts w:eastAsia="Source Han Sans CN Regular" w:cstheme="minorHAnsi"/>
          <w:lang w:eastAsia="zh-CN"/>
        </w:rPr>
        <w:t xml:space="preserve"> effectués pour le compte d’Inria ; (iii) les informations relatives aux personnes autorisées c’est-à-dire le personnel autorisé du Titulaire et des sous-traitants qui ont accès ou traitent les Données</w:t>
      </w:r>
      <w:r w:rsidR="00F93218">
        <w:rPr>
          <w:rFonts w:eastAsia="Source Han Sans CN Regular" w:cstheme="minorHAnsi"/>
          <w:spacing w:val="-2"/>
          <w:lang w:eastAsia="zh-CN"/>
        </w:rPr>
        <w:t xml:space="preserve"> à caractère personnel</w:t>
      </w:r>
      <w:r w:rsidR="00F93218">
        <w:rPr>
          <w:rFonts w:eastAsia="Source Han Sans CN Regular" w:cstheme="minorHAnsi"/>
          <w:lang w:eastAsia="zh-CN"/>
        </w:rPr>
        <w:t> ; le registre doit permettre de contrôler et de vérifier l’identité des personnels qui ont eu accès et qui ont traité les Données</w:t>
      </w:r>
      <w:r w:rsidR="00F93218">
        <w:rPr>
          <w:rFonts w:eastAsia="Source Han Sans CN Regular" w:cstheme="minorHAnsi"/>
          <w:spacing w:val="-2"/>
          <w:lang w:eastAsia="zh-CN"/>
        </w:rPr>
        <w:t xml:space="preserve"> à caractère personnel</w:t>
      </w:r>
      <w:r w:rsidR="00F93218">
        <w:rPr>
          <w:rFonts w:eastAsia="Source Han Sans CN Regular" w:cstheme="minorHAnsi"/>
          <w:lang w:eastAsia="zh-CN"/>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Titulaire doit mettre le registre à la disposition de l’Autorité de contrôle compétente et doit prévenir immédiatement Inria de cette mise à disposition.</w:t>
      </w:r>
    </w:p>
    <w:p w14:paraId="7D2EA3F0" w14:textId="77777777" w:rsidR="000A1DAB" w:rsidRDefault="000A1DAB">
      <w:pPr>
        <w:widowControl w:val="0"/>
        <w:tabs>
          <w:tab w:val="right" w:pos="8505"/>
        </w:tabs>
        <w:spacing w:after="0" w:line="240" w:lineRule="auto"/>
        <w:jc w:val="both"/>
        <w:rPr>
          <w:rFonts w:eastAsia="Source Han Sans CN Regular" w:cstheme="minorHAnsi"/>
          <w:color w:val="00000A"/>
          <w:lang w:eastAsia="zh-CN" w:bidi="hi-IN"/>
        </w:rPr>
      </w:pPr>
    </w:p>
    <w:p w14:paraId="01543001" w14:textId="77777777" w:rsidR="000A1DAB" w:rsidRPr="00F06682" w:rsidRDefault="00F93218">
      <w:pPr>
        <w:widowControl w:val="0"/>
        <w:numPr>
          <w:ilvl w:val="0"/>
          <w:numId w:val="1"/>
        </w:numPr>
        <w:tabs>
          <w:tab w:val="right" w:pos="8505"/>
        </w:tabs>
        <w:spacing w:after="200" w:line="276" w:lineRule="auto"/>
        <w:contextualSpacing/>
        <w:rPr>
          <w:rFonts w:cstheme="minorHAnsi"/>
          <w:b/>
          <w:color w:val="00000A"/>
          <w:sz w:val="24"/>
          <w:lang w:bidi="hi-IN"/>
        </w:rPr>
      </w:pPr>
      <w:r w:rsidRPr="00F06682">
        <w:rPr>
          <w:rFonts w:cstheme="minorHAnsi"/>
          <w:b/>
          <w:color w:val="00000A"/>
          <w:sz w:val="24"/>
          <w:lang w:bidi="hi-IN"/>
        </w:rPr>
        <w:t>AIDE ET ASSISTANCE CONCERNANT L’ANALYSE D’IMPACT</w:t>
      </w:r>
    </w:p>
    <w:p w14:paraId="15C25156" w14:textId="77777777" w:rsidR="000A1DAB" w:rsidRDefault="000A1DAB">
      <w:pPr>
        <w:widowControl w:val="0"/>
        <w:tabs>
          <w:tab w:val="right" w:pos="8505"/>
        </w:tabs>
        <w:spacing w:after="200" w:line="276" w:lineRule="auto"/>
        <w:ind w:left="360"/>
        <w:contextualSpacing/>
        <w:rPr>
          <w:rFonts w:cstheme="minorHAnsi"/>
          <w:color w:val="00000A"/>
          <w:lang w:bidi="hi-IN"/>
        </w:rPr>
      </w:pPr>
    </w:p>
    <w:p w14:paraId="5AB701D8" w14:textId="77777777" w:rsidR="000A1DAB" w:rsidRDefault="00F93218">
      <w:pPr>
        <w:widowControl w:val="0"/>
        <w:tabs>
          <w:tab w:val="right" w:pos="8505"/>
        </w:tabs>
        <w:spacing w:after="200" w:line="240" w:lineRule="auto"/>
        <w:ind w:left="357"/>
        <w:contextualSpacing/>
        <w:jc w:val="both"/>
        <w:rPr>
          <w:rFonts w:cstheme="minorHAnsi"/>
          <w:lang w:bidi="hi-IN"/>
        </w:rPr>
      </w:pPr>
      <w:r>
        <w:rPr>
          <w:rFonts w:cstheme="minorHAnsi"/>
          <w:lang w:bidi="hi-IN"/>
        </w:rPr>
        <w:t>Le Titulaire aide Inria pour la réalisation d’analyse d’impact relative à la protection des Données</w:t>
      </w:r>
      <w:r>
        <w:rPr>
          <w:rFonts w:cstheme="minorHAnsi"/>
          <w:spacing w:val="-2"/>
          <w:lang w:bidi="hi-IN"/>
        </w:rPr>
        <w:t xml:space="preserve"> Personnelles </w:t>
      </w:r>
      <w:r>
        <w:rPr>
          <w:rFonts w:cstheme="minorHAnsi"/>
          <w:lang w:bidi="hi-IN"/>
        </w:rPr>
        <w:t>lorsque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39CEAA40" w14:textId="77777777" w:rsidR="000A1DAB" w:rsidRDefault="000A1DAB">
      <w:pPr>
        <w:widowControl w:val="0"/>
        <w:tabs>
          <w:tab w:val="right" w:pos="8505"/>
        </w:tabs>
        <w:spacing w:after="200" w:line="276" w:lineRule="auto"/>
        <w:ind w:left="360"/>
        <w:contextualSpacing/>
        <w:jc w:val="both"/>
        <w:rPr>
          <w:rFonts w:cstheme="minorHAnsi"/>
          <w:lang w:bidi="hi-IN"/>
        </w:rPr>
      </w:pPr>
    </w:p>
    <w:p w14:paraId="48663543" w14:textId="77777777" w:rsidR="000A1DAB" w:rsidRDefault="00F93218">
      <w:pPr>
        <w:widowControl w:val="0"/>
        <w:tabs>
          <w:tab w:val="right" w:pos="8505"/>
        </w:tabs>
        <w:spacing w:after="200" w:line="240" w:lineRule="auto"/>
        <w:ind w:left="357"/>
        <w:contextualSpacing/>
        <w:jc w:val="both"/>
        <w:rPr>
          <w:rFonts w:cstheme="minorHAnsi"/>
          <w:lang w:bidi="hi-IN"/>
        </w:rPr>
      </w:pPr>
      <w:r>
        <w:rPr>
          <w:rFonts w:cstheme="minorHAnsi"/>
          <w:lang w:bidi="hi-IN"/>
        </w:rPr>
        <w:t xml:space="preserve">Le Titulaire aide Inria pour la réalisation de la consultation préalable de l’Autorité de contrôle lorsqu'une analyse d'impact indique que le Traitement des Données Personnelles présenterait un risque élevé si Inria ne prenait pas de mesures pour atténuer le risque. </w:t>
      </w:r>
    </w:p>
    <w:p w14:paraId="14162748" w14:textId="77777777" w:rsidR="000A1DAB" w:rsidRDefault="000A1DAB">
      <w:pPr>
        <w:widowControl w:val="0"/>
        <w:tabs>
          <w:tab w:val="right" w:pos="8505"/>
        </w:tabs>
        <w:spacing w:after="200" w:line="276" w:lineRule="auto"/>
        <w:ind w:left="360"/>
        <w:contextualSpacing/>
        <w:jc w:val="both"/>
        <w:rPr>
          <w:rFonts w:cstheme="minorHAnsi"/>
          <w:color w:val="00000A"/>
          <w:lang w:bidi="hi-IN"/>
        </w:rPr>
      </w:pPr>
    </w:p>
    <w:p w14:paraId="30EDA3C3" w14:textId="77777777" w:rsidR="000A1DAB" w:rsidRDefault="00F93218">
      <w:pPr>
        <w:numPr>
          <w:ilvl w:val="0"/>
          <w:numId w:val="1"/>
        </w:numPr>
        <w:spacing w:after="0" w:line="240" w:lineRule="auto"/>
        <w:contextualSpacing/>
        <w:rPr>
          <w:rFonts w:cstheme="minorHAnsi"/>
          <w:color w:val="00000A"/>
          <w:lang w:bidi="hi-IN"/>
        </w:rPr>
      </w:pPr>
      <w:r w:rsidRPr="00F06682">
        <w:rPr>
          <w:rFonts w:cstheme="minorHAnsi"/>
          <w:b/>
          <w:color w:val="00000A"/>
          <w:sz w:val="24"/>
          <w:lang w:bidi="hi-IN"/>
        </w:rPr>
        <w:t>VIOLATION</w:t>
      </w:r>
    </w:p>
    <w:p w14:paraId="27B048EE" w14:textId="77777777" w:rsidR="000A1DAB" w:rsidRDefault="00F93218">
      <w:pPr>
        <w:spacing w:after="0" w:line="240" w:lineRule="auto"/>
        <w:ind w:left="357"/>
        <w:contextualSpacing/>
        <w:jc w:val="both"/>
        <w:rPr>
          <w:rFonts w:cstheme="minorHAnsi"/>
          <w:color w:val="00000A"/>
          <w:lang w:bidi="hi-IN"/>
        </w:rPr>
      </w:pPr>
      <w:r>
        <w:rPr>
          <w:rFonts w:cstheme="minorHAnsi"/>
          <w:color w:val="00000A"/>
          <w:lang w:bidi="hi-IN"/>
        </w:rPr>
        <w:br/>
        <w:t xml:space="preserve">En cas de Violation ou si le Titulaire a tout lieu de croire qu’une Violation a eu lieu, le Titulaire doit dans les 48 heures notifier à Inria via l’adresse mail </w:t>
      </w:r>
      <w:hyperlink r:id="rId7" w:tooltip="mailto:cert@inria.fr" w:history="1">
        <w:r>
          <w:rPr>
            <w:rStyle w:val="Lienhypertexte"/>
            <w:rFonts w:cstheme="minorHAnsi"/>
            <w:lang w:bidi="hi-IN"/>
          </w:rPr>
          <w:t>cert@inria.fr</w:t>
        </w:r>
      </w:hyperlink>
      <w:r>
        <w:rPr>
          <w:rFonts w:cstheme="minorHAnsi"/>
          <w:color w:val="00000A"/>
          <w:lang w:bidi="hi-IN"/>
        </w:rPr>
        <w:t xml:space="preserve"> cette Violation ou possible Violation.</w:t>
      </w:r>
    </w:p>
    <w:p w14:paraId="30EAAB2D" w14:textId="77777777" w:rsidR="000A1DAB" w:rsidRDefault="000A1DAB">
      <w:pPr>
        <w:spacing w:after="200" w:line="240" w:lineRule="auto"/>
        <w:ind w:left="357"/>
        <w:contextualSpacing/>
        <w:jc w:val="both"/>
        <w:rPr>
          <w:rFonts w:cstheme="minorHAnsi"/>
          <w:color w:val="00000A"/>
          <w:lang w:bidi="hi-IN"/>
        </w:rPr>
      </w:pPr>
    </w:p>
    <w:p w14:paraId="35B5B996" w14:textId="77777777" w:rsidR="000A1DAB" w:rsidRDefault="00F93218">
      <w:pPr>
        <w:spacing w:after="200" w:line="240" w:lineRule="auto"/>
        <w:ind w:left="357"/>
        <w:contextualSpacing/>
        <w:jc w:val="both"/>
        <w:rPr>
          <w:rFonts w:cstheme="minorHAnsi"/>
          <w:color w:val="00000A"/>
          <w:lang w:bidi="hi-IN"/>
        </w:rPr>
      </w:pPr>
      <w:r>
        <w:rPr>
          <w:rFonts w:cstheme="minorHAnsi"/>
          <w:color w:val="00000A"/>
          <w:lang w:bidi="hi-IN"/>
        </w:rPr>
        <w:t>Il doit alors transmettre à Inria : (i) la description de la nature de la Violation, y compris si possible, les catégories et le nombre approximatifs de Personnes concernées par la Violation et les catégories et le nombre approximatif d’enregistrements de Données</w:t>
      </w:r>
      <w:r>
        <w:rPr>
          <w:rFonts w:cstheme="minorHAnsi"/>
          <w:color w:val="00000A"/>
          <w:spacing w:val="-2"/>
          <w:lang w:bidi="hi-IN"/>
        </w:rPr>
        <w:t xml:space="preserve"> Personnelles</w:t>
      </w:r>
      <w:r>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Titulaire propose de prendre pour remédier à la Violation, y compris le cas échéant, les mesures pour en atténuer les éventuelles conséquences négatives afin de  permettre à Inria de notifier la Violation à l’Autorité de contrôle compétente.</w:t>
      </w:r>
    </w:p>
    <w:p w14:paraId="179D79F9" w14:textId="77777777" w:rsidR="000A1DAB" w:rsidRDefault="000A1DAB">
      <w:pPr>
        <w:spacing w:after="0" w:line="240" w:lineRule="auto"/>
        <w:rPr>
          <w:rFonts w:ascii="Cambria" w:eastAsia="Source Han Sans CN Regular" w:hAnsi="Cambria" w:cs="Lohit Devanagari"/>
          <w:b/>
          <w:color w:val="00000A"/>
          <w:sz w:val="24"/>
          <w:szCs w:val="24"/>
          <w:lang w:eastAsia="zh-CN" w:bidi="hi-IN"/>
        </w:rPr>
      </w:pPr>
    </w:p>
    <w:p w14:paraId="0F5D0E11" w14:textId="77777777" w:rsidR="000A1DAB" w:rsidRDefault="00F93218">
      <w:pPr>
        <w:numPr>
          <w:ilvl w:val="0"/>
          <w:numId w:val="1"/>
        </w:numPr>
        <w:spacing w:after="0" w:line="240" w:lineRule="auto"/>
        <w:jc w:val="both"/>
        <w:rPr>
          <w:rFonts w:eastAsia="Source Han Sans CN Regular" w:cstheme="minorHAnsi"/>
          <w:color w:val="00000A"/>
          <w:lang w:eastAsia="zh-CN" w:bidi="hi-IN"/>
        </w:rPr>
      </w:pPr>
      <w:r w:rsidRPr="00F06682">
        <w:rPr>
          <w:rFonts w:eastAsia="Source Han Sans CN Regular" w:cstheme="minorHAnsi"/>
          <w:b/>
          <w:color w:val="00000A"/>
          <w:sz w:val="24"/>
          <w:lang w:eastAsia="zh-CN" w:bidi="hi-IN"/>
        </w:rPr>
        <w:t>AUDIT</w:t>
      </w:r>
      <w:r>
        <w:rPr>
          <w:rFonts w:eastAsia="Source Han Sans CN Regular" w:cstheme="minorHAnsi"/>
          <w:color w:val="00000A"/>
          <w:lang w:eastAsia="zh-CN" w:bidi="hi-IN"/>
        </w:rPr>
        <w:t xml:space="preserve"> </w:t>
      </w:r>
    </w:p>
    <w:p w14:paraId="7FF15606" w14:textId="77777777" w:rsidR="000A1DAB" w:rsidRDefault="00F93218">
      <w:pPr>
        <w:spacing w:after="0" w:line="240" w:lineRule="auto"/>
        <w:ind w:left="360"/>
        <w:jc w:val="both"/>
        <w:rPr>
          <w:rFonts w:eastAsia="Source Han Sans CN Regular" w:cstheme="minorHAnsi"/>
          <w:color w:val="00000A"/>
          <w:lang w:eastAsia="zh-CN" w:bidi="hi-IN"/>
        </w:rPr>
      </w:pPr>
      <w:r>
        <w:rPr>
          <w:rFonts w:eastAsia="Source Han Sans CN Regular" w:cstheme="minorHAnsi"/>
          <w:color w:val="00000A"/>
          <w:lang w:eastAsia="zh-CN" w:bidi="hi-IN"/>
        </w:rPr>
        <w:br/>
        <w:t xml:space="preserve">Inria se réserve le droit de procéder à toute vérification qui lui paraîtrait utile pour constater le respect des obligations précitées en procédant à un audit de sécurité auprès du Titulaire ou directement auprès d’un sous-traitant. </w:t>
      </w:r>
    </w:p>
    <w:p w14:paraId="687E18B1" w14:textId="77777777" w:rsidR="000A1DAB" w:rsidRDefault="000A1DAB">
      <w:pPr>
        <w:spacing w:after="0" w:line="240" w:lineRule="auto"/>
        <w:jc w:val="both"/>
        <w:rPr>
          <w:rFonts w:cstheme="minorHAnsi"/>
          <w:color w:val="00000A"/>
          <w:lang w:bidi="hi-IN"/>
        </w:rPr>
      </w:pPr>
    </w:p>
    <w:p w14:paraId="48862986"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Le Titulaire s’engage à répondre aux demandes d’audit d’Inria ou d’un tiers de confiance qu’Inria aura sélectionné, reconnu en tant qu’auditeur indépendant, ayant une qualification adéquate, et libre de fournir les détails de ses remarques et conclusions d’audit à Inria.</w:t>
      </w:r>
    </w:p>
    <w:p w14:paraId="5DF3D0BF" w14:textId="77777777" w:rsidR="000A1DAB" w:rsidRDefault="000A1DAB">
      <w:pPr>
        <w:spacing w:after="0" w:line="240" w:lineRule="auto"/>
        <w:ind w:left="360"/>
        <w:jc w:val="both"/>
        <w:rPr>
          <w:rFonts w:cstheme="minorHAnsi"/>
          <w:color w:val="00000A"/>
          <w:lang w:bidi="hi-IN"/>
        </w:rPr>
      </w:pPr>
    </w:p>
    <w:p w14:paraId="6D9C0BC5"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Les audits doivent permettre une analyse du respect par le Titulaire de ses obligations au titre des présentes, ainsi qu’au titre de la règlementation applicable en matière de la protection des Données Personnelles.</w:t>
      </w:r>
    </w:p>
    <w:p w14:paraId="167C8359" w14:textId="77777777" w:rsidR="000A1DAB" w:rsidRDefault="000A1DAB">
      <w:pPr>
        <w:spacing w:after="0" w:line="240" w:lineRule="auto"/>
        <w:ind w:left="360"/>
        <w:jc w:val="both"/>
        <w:rPr>
          <w:rFonts w:cstheme="minorHAnsi"/>
          <w:color w:val="00000A"/>
          <w:lang w:bidi="hi-IN"/>
        </w:rPr>
      </w:pPr>
    </w:p>
    <w:p w14:paraId="41C7ADB2"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 xml:space="preserve">Inria doit aviser le Titulaire par écrit de son intention de faire procéder à un audit moyennant le respect d’un préavis minimum de trente (30) jours. </w:t>
      </w:r>
    </w:p>
    <w:p w14:paraId="245F60A1" w14:textId="77777777" w:rsidR="000A1DAB" w:rsidRDefault="000A1DAB">
      <w:pPr>
        <w:spacing w:after="0" w:line="240" w:lineRule="auto"/>
        <w:ind w:left="360"/>
        <w:jc w:val="both"/>
        <w:rPr>
          <w:rFonts w:cstheme="minorHAnsi"/>
          <w:color w:val="00000A"/>
          <w:lang w:bidi="hi-IN"/>
        </w:rPr>
      </w:pPr>
    </w:p>
    <w:p w14:paraId="7A0AC798"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 xml:space="preserve">Inria communique de manière la plus précise et exhaustive possible le périmètre envisagé, la liste des opérations de contrôle et des outils de mesure qu’il envisage d’utiliser. </w:t>
      </w:r>
    </w:p>
    <w:p w14:paraId="0A97FA86" w14:textId="77777777" w:rsidR="000A1DAB" w:rsidRDefault="000A1DAB">
      <w:pPr>
        <w:spacing w:after="0" w:line="240" w:lineRule="auto"/>
        <w:ind w:left="360"/>
        <w:jc w:val="both"/>
        <w:rPr>
          <w:rFonts w:cstheme="minorHAnsi"/>
          <w:color w:val="00000A"/>
          <w:lang w:bidi="hi-IN"/>
        </w:rPr>
      </w:pPr>
    </w:p>
    <w:p w14:paraId="0372942A"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Le déploiement d’un outil est fait sous l’entière responsabilité d’Inria. Le Titulaire a le droit de faire analyser l’outil. Si un risque est identifié pour le système d’information et les données du Titulaire, ce dernier est en droit de refuser l’utilisation d’un tel outil.</w:t>
      </w:r>
    </w:p>
    <w:p w14:paraId="5DAACC8C" w14:textId="77777777" w:rsidR="000A1DAB" w:rsidRDefault="000A1DAB">
      <w:pPr>
        <w:spacing w:after="0" w:line="240" w:lineRule="auto"/>
        <w:ind w:left="360"/>
        <w:jc w:val="both"/>
        <w:rPr>
          <w:rFonts w:cstheme="minorHAnsi"/>
          <w:color w:val="00000A"/>
          <w:lang w:bidi="hi-IN"/>
        </w:rPr>
      </w:pPr>
    </w:p>
    <w:p w14:paraId="7C760706"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Inria communique, le cas échéant, le nom de l’auditeur. Le Titulaire a le droit de refuser l’auditeur pour un motif légitime. En cas de désaccord après une troisième proposition, le choix de l’auditeur est fixé par le tribunal compétent. Inria est responsable des dommages causés par l’auditeur.</w:t>
      </w:r>
    </w:p>
    <w:p w14:paraId="56F86E29" w14:textId="77777777" w:rsidR="000A1DAB" w:rsidRDefault="000A1DAB">
      <w:pPr>
        <w:spacing w:after="0" w:line="240" w:lineRule="auto"/>
        <w:ind w:left="360"/>
        <w:jc w:val="both"/>
        <w:rPr>
          <w:rFonts w:cstheme="minorHAnsi"/>
          <w:color w:val="00000A"/>
          <w:lang w:bidi="hi-IN"/>
        </w:rPr>
      </w:pPr>
    </w:p>
    <w:p w14:paraId="13A6F3D6"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Le Titulaire peut refuser l’accès aux zones confidentielles, sécurisées et mutualisées et effectue, dans ce cas, l’audit et en communique les résultats à Inria.</w:t>
      </w:r>
    </w:p>
    <w:p w14:paraId="06E52386" w14:textId="77777777" w:rsidR="000A1DAB" w:rsidRDefault="000A1DAB">
      <w:pPr>
        <w:spacing w:after="0" w:line="240" w:lineRule="auto"/>
        <w:ind w:left="360"/>
        <w:jc w:val="both"/>
        <w:rPr>
          <w:rFonts w:cstheme="minorHAnsi"/>
          <w:color w:val="00000A"/>
          <w:lang w:bidi="hi-IN"/>
        </w:rPr>
      </w:pPr>
    </w:p>
    <w:p w14:paraId="1F9089CC"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Les résultats de l’audit sont formalisés dans un rapport qui doit être adressé au Titulaire pour qu’il puisse y insérer ses observations et réserves. Le rapport final doit nécessairement comprendre les observations du Titulaire.</w:t>
      </w:r>
    </w:p>
    <w:p w14:paraId="070320D8" w14:textId="77777777" w:rsidR="000A1DAB" w:rsidRDefault="000A1DAB">
      <w:pPr>
        <w:spacing w:after="0" w:line="240" w:lineRule="auto"/>
        <w:ind w:left="360"/>
        <w:jc w:val="both"/>
        <w:rPr>
          <w:rFonts w:cstheme="minorHAnsi"/>
          <w:color w:val="00000A"/>
          <w:lang w:bidi="hi-IN"/>
        </w:rPr>
      </w:pPr>
    </w:p>
    <w:p w14:paraId="1E0FA7C2"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Si un désaccord survient concernant des écarts de conformité, Inria est en droit de demander une mise en conformité. Toutefois, Inria ne saurait invoquer la non-réalisation de la mise en conformité pour suspendre ses engagements.</w:t>
      </w:r>
    </w:p>
    <w:p w14:paraId="59A3742C" w14:textId="77777777" w:rsidR="000A1DAB" w:rsidRDefault="000A1DAB">
      <w:pPr>
        <w:spacing w:after="0" w:line="240" w:lineRule="auto"/>
        <w:ind w:left="360"/>
        <w:jc w:val="both"/>
        <w:rPr>
          <w:rFonts w:cstheme="minorHAnsi"/>
          <w:color w:val="00000A"/>
          <w:lang w:bidi="hi-IN"/>
        </w:rPr>
      </w:pPr>
    </w:p>
    <w:p w14:paraId="6EACACC0" w14:textId="77777777" w:rsidR="000A1DAB" w:rsidRDefault="00F93218">
      <w:pPr>
        <w:spacing w:after="0" w:line="240" w:lineRule="auto"/>
        <w:ind w:left="360"/>
        <w:jc w:val="both"/>
        <w:rPr>
          <w:rFonts w:cstheme="minorHAnsi"/>
          <w:color w:val="00000A"/>
          <w:lang w:bidi="hi-IN"/>
        </w:rPr>
      </w:pPr>
      <w:r>
        <w:rPr>
          <w:rFonts w:cstheme="minorHAnsi"/>
          <w:color w:val="00000A"/>
          <w:lang w:bidi="hi-IN"/>
        </w:rPr>
        <w:t>La procédure d’audit se termine par la remise par Inria d’une lettre clôturant l’audit même en cas d’audit favorable pour le Titulaire.</w:t>
      </w:r>
    </w:p>
    <w:p w14:paraId="716C29BF" w14:textId="77777777" w:rsidR="000A1DAB" w:rsidRDefault="000A1DAB">
      <w:pPr>
        <w:spacing w:after="0" w:line="240" w:lineRule="auto"/>
        <w:jc w:val="both"/>
        <w:rPr>
          <w:rFonts w:eastAsia="Source Han Sans CN Regular" w:cstheme="minorHAnsi"/>
          <w:color w:val="00000A"/>
          <w:lang w:eastAsia="zh-CN" w:bidi="hi-IN"/>
        </w:rPr>
      </w:pPr>
    </w:p>
    <w:p w14:paraId="5D8A8915" w14:textId="77777777" w:rsidR="000A1DAB" w:rsidRDefault="000A1DAB">
      <w:pPr>
        <w:spacing w:after="200" w:line="276" w:lineRule="auto"/>
        <w:ind w:left="720"/>
        <w:contextualSpacing/>
        <w:rPr>
          <w:rFonts w:cstheme="minorHAnsi"/>
          <w:color w:val="00000A"/>
          <w:lang w:bidi="hi-IN"/>
        </w:rPr>
      </w:pPr>
    </w:p>
    <w:p w14:paraId="26B9DED8" w14:textId="57CC0B42" w:rsidR="000A1DAB" w:rsidRPr="00F06682" w:rsidRDefault="00F93218">
      <w:pPr>
        <w:numPr>
          <w:ilvl w:val="0"/>
          <w:numId w:val="1"/>
        </w:numPr>
        <w:spacing w:after="200" w:line="276" w:lineRule="auto"/>
        <w:contextualSpacing/>
        <w:rPr>
          <w:rFonts w:eastAsia="Source Han Sans CN Regular" w:cstheme="minorHAnsi"/>
          <w:b/>
          <w:color w:val="00000A"/>
          <w:sz w:val="24"/>
          <w:lang w:eastAsia="zh-CN" w:bidi="hi-IN"/>
        </w:rPr>
      </w:pPr>
      <w:r w:rsidRPr="00F06682">
        <w:rPr>
          <w:rFonts w:cstheme="minorHAnsi"/>
          <w:b/>
          <w:color w:val="00000A"/>
          <w:sz w:val="24"/>
          <w:lang w:bidi="hi-IN"/>
        </w:rPr>
        <w:t>SORT DES DONN</w:t>
      </w:r>
      <w:r w:rsidR="00F06682" w:rsidRPr="00F06682">
        <w:rPr>
          <w:rFonts w:cstheme="minorHAnsi"/>
          <w:b/>
          <w:color w:val="00000A"/>
          <w:sz w:val="24"/>
          <w:lang w:bidi="hi-IN"/>
        </w:rPr>
        <w:t>É</w:t>
      </w:r>
      <w:r w:rsidRPr="00F06682">
        <w:rPr>
          <w:rFonts w:cstheme="minorHAnsi"/>
          <w:b/>
          <w:color w:val="00000A"/>
          <w:sz w:val="24"/>
          <w:lang w:bidi="hi-IN"/>
        </w:rPr>
        <w:t xml:space="preserve">ES </w:t>
      </w:r>
      <w:r w:rsidR="00F06682" w:rsidRPr="00F06682">
        <w:rPr>
          <w:rFonts w:cstheme="minorHAnsi"/>
          <w:b/>
          <w:color w:val="00000A"/>
          <w:sz w:val="24"/>
          <w:lang w:bidi="hi-IN"/>
        </w:rPr>
        <w:t>À</w:t>
      </w:r>
      <w:r w:rsidRPr="00F06682">
        <w:rPr>
          <w:rFonts w:cstheme="minorHAnsi"/>
          <w:b/>
          <w:color w:val="00000A"/>
          <w:sz w:val="24"/>
          <w:lang w:bidi="hi-IN"/>
        </w:rPr>
        <w:t xml:space="preserve"> CARACT</w:t>
      </w:r>
      <w:r w:rsidR="00F06682" w:rsidRPr="00F06682">
        <w:rPr>
          <w:rFonts w:cstheme="minorHAnsi"/>
          <w:b/>
          <w:color w:val="00000A"/>
          <w:sz w:val="24"/>
          <w:lang w:bidi="hi-IN"/>
        </w:rPr>
        <w:t>È</w:t>
      </w:r>
      <w:r w:rsidRPr="00F06682">
        <w:rPr>
          <w:rFonts w:cstheme="minorHAnsi"/>
          <w:b/>
          <w:color w:val="00000A"/>
          <w:sz w:val="24"/>
          <w:lang w:bidi="hi-IN"/>
        </w:rPr>
        <w:t xml:space="preserve">RE PERSONNEL </w:t>
      </w:r>
      <w:r w:rsidR="00F06682" w:rsidRPr="00F06682">
        <w:rPr>
          <w:rFonts w:cstheme="minorHAnsi"/>
          <w:b/>
          <w:color w:val="00000A"/>
          <w:sz w:val="24"/>
          <w:lang w:bidi="hi-IN"/>
        </w:rPr>
        <w:t>À</w:t>
      </w:r>
      <w:r w:rsidRPr="00F06682">
        <w:rPr>
          <w:rFonts w:cstheme="minorHAnsi"/>
          <w:b/>
          <w:color w:val="00000A"/>
          <w:sz w:val="24"/>
          <w:lang w:bidi="hi-IN"/>
        </w:rPr>
        <w:t xml:space="preserve"> LA FIN DU MARCH</w:t>
      </w:r>
      <w:r w:rsidR="00F06682" w:rsidRPr="00F06682">
        <w:rPr>
          <w:rFonts w:cstheme="minorHAnsi"/>
          <w:b/>
          <w:color w:val="00000A"/>
          <w:sz w:val="24"/>
          <w:lang w:bidi="hi-IN"/>
        </w:rPr>
        <w:t>É</w:t>
      </w:r>
    </w:p>
    <w:p w14:paraId="43A6D3BE" w14:textId="77777777" w:rsidR="000A1DAB" w:rsidRDefault="000A1DAB">
      <w:pPr>
        <w:spacing w:after="0" w:line="240" w:lineRule="auto"/>
        <w:ind w:left="360"/>
        <w:jc w:val="both"/>
        <w:rPr>
          <w:rFonts w:eastAsia="Source Han Sans CN Regular" w:cstheme="minorHAnsi"/>
          <w:color w:val="00000A"/>
          <w:highlight w:val="yellow"/>
        </w:rPr>
      </w:pPr>
    </w:p>
    <w:p w14:paraId="7216009A" w14:textId="653B1286" w:rsidR="000A1DAB" w:rsidRDefault="00F06682">
      <w:pPr>
        <w:jc w:val="both"/>
        <w:rPr>
          <w:rFonts w:cstheme="minorHAnsi"/>
        </w:rPr>
      </w:pPr>
      <w:r>
        <w:rPr>
          <w:rFonts w:cstheme="minorHAnsi"/>
        </w:rPr>
        <w:t>À</w:t>
      </w:r>
      <w:r w:rsidR="00F93218">
        <w:rPr>
          <w:rFonts w:cstheme="minorHAnsi"/>
        </w:rPr>
        <w:t xml:space="preserve"> l’expiration du Marché et au plus tard le dernier jour du Marché, le </w:t>
      </w:r>
      <w:r w:rsidR="00F93218">
        <w:rPr>
          <w:rFonts w:cstheme="minorHAnsi"/>
          <w:color w:val="00000A"/>
          <w:lang w:bidi="hi-IN"/>
        </w:rPr>
        <w:t xml:space="preserve">Titulaire </w:t>
      </w:r>
      <w:r w:rsidR="00F93218">
        <w:rPr>
          <w:rFonts w:cstheme="minorHAnsi"/>
        </w:rPr>
        <w:t>s’engage à transférer toutes les Données</w:t>
      </w:r>
      <w:r w:rsidR="00F93218">
        <w:rPr>
          <w:rFonts w:cstheme="minorHAnsi"/>
          <w:spacing w:val="-2"/>
        </w:rPr>
        <w:t xml:space="preserve"> Personnelles </w:t>
      </w:r>
      <w:r w:rsidR="00F93218">
        <w:rPr>
          <w:rFonts w:cstheme="minorHAnsi"/>
        </w:rPr>
        <w:t xml:space="preserve">traitées dans le cadre du Marché vers le nouveau </w:t>
      </w:r>
      <w:r w:rsidR="00F93218">
        <w:rPr>
          <w:rFonts w:cstheme="minorHAnsi"/>
          <w:color w:val="00000A"/>
          <w:lang w:bidi="hi-IN"/>
        </w:rPr>
        <w:t xml:space="preserve">Titulaire </w:t>
      </w:r>
      <w:r w:rsidR="00F93218">
        <w:rPr>
          <w:rFonts w:cstheme="minorHAnsi"/>
        </w:rPr>
        <w:t xml:space="preserve">désigné par Inria, sauf obligation légale de conservation auquel cas le </w:t>
      </w:r>
      <w:r w:rsidR="00F93218">
        <w:rPr>
          <w:rFonts w:cstheme="minorHAnsi"/>
          <w:color w:val="00000A"/>
          <w:lang w:bidi="hi-IN"/>
        </w:rPr>
        <w:t xml:space="preserve">Titulaire </w:t>
      </w:r>
      <w:r w:rsidR="00F93218">
        <w:rPr>
          <w:rFonts w:cstheme="minorHAnsi"/>
        </w:rPr>
        <w:t xml:space="preserve">s’engage à archiver les Données Personnelles et à détruire lesdites Données Personnelles dès la fin de l’obligation légale. </w:t>
      </w:r>
    </w:p>
    <w:p w14:paraId="51221951" w14:textId="77777777" w:rsidR="000A1DAB" w:rsidRDefault="00F93218">
      <w:pPr>
        <w:jc w:val="both"/>
        <w:rPr>
          <w:rFonts w:cstheme="minorHAnsi"/>
        </w:rPr>
      </w:pPr>
      <w:r>
        <w:rPr>
          <w:rFonts w:cstheme="minorHAnsi"/>
        </w:rPr>
        <w:t xml:space="preserve">Inria précisera au </w:t>
      </w:r>
      <w:r>
        <w:rPr>
          <w:rFonts w:cstheme="minorHAnsi"/>
          <w:color w:val="00000A"/>
          <w:lang w:bidi="hi-IN"/>
        </w:rPr>
        <w:t xml:space="preserve">Titulaire </w:t>
      </w:r>
      <w:r>
        <w:rPr>
          <w:rFonts w:cstheme="minorHAnsi"/>
        </w:rPr>
        <w:t>les modalités du transfert.</w:t>
      </w:r>
    </w:p>
    <w:p w14:paraId="5278EE55" w14:textId="264298D1" w:rsidR="000A1DAB" w:rsidRPr="00F06682" w:rsidRDefault="00F93218" w:rsidP="00F06682">
      <w:pPr>
        <w:jc w:val="both"/>
        <w:rPr>
          <w:rFonts w:cstheme="minorHAnsi"/>
        </w:rPr>
      </w:pPr>
      <w:r>
        <w:rPr>
          <w:rFonts w:cstheme="minorHAnsi"/>
        </w:rPr>
        <w:t>Inria et le Titulaire définissent les conditions de réversibilité dans le cadre du plan de réversibilité en sous-Annexe 2.</w:t>
      </w:r>
    </w:p>
    <w:p w14:paraId="045C1830" w14:textId="77777777" w:rsidR="000A1DAB" w:rsidRDefault="000A1DAB">
      <w:pPr>
        <w:spacing w:after="0" w:line="240" w:lineRule="auto"/>
        <w:ind w:left="360"/>
        <w:rPr>
          <w:rFonts w:eastAsia="Source Han Sans CN Regular" w:cstheme="minorHAnsi"/>
          <w:color w:val="00000A"/>
          <w:lang w:eastAsia="zh-CN" w:bidi="hi-IN"/>
        </w:rPr>
      </w:pPr>
    </w:p>
    <w:p w14:paraId="5C188CBA" w14:textId="2104E4A7" w:rsidR="000A1DAB" w:rsidRDefault="00F06682">
      <w:pPr>
        <w:numPr>
          <w:ilvl w:val="0"/>
          <w:numId w:val="1"/>
        </w:numPr>
        <w:spacing w:after="0" w:line="240" w:lineRule="auto"/>
        <w:contextualSpacing/>
        <w:rPr>
          <w:rFonts w:cstheme="minorHAnsi"/>
          <w:color w:val="00000A"/>
          <w:lang w:bidi="hi-IN"/>
        </w:rPr>
      </w:pPr>
      <w:r w:rsidRPr="00135FFF">
        <w:rPr>
          <w:rFonts w:cstheme="minorHAnsi"/>
          <w:b/>
          <w:color w:val="00000A"/>
          <w:sz w:val="24"/>
          <w:lang w:bidi="hi-IN"/>
        </w:rPr>
        <w:t>CONTRÔLE DE L’AUTORITÉ DE CONTRÔLE COMP</w:t>
      </w:r>
      <w:r w:rsidRPr="00135FFF">
        <w:rPr>
          <w:rFonts w:ascii="Calibri" w:hAnsi="Calibri" w:cs="Calibri"/>
          <w:b/>
          <w:color w:val="00000A"/>
          <w:sz w:val="24"/>
          <w:lang w:bidi="hi-IN"/>
        </w:rPr>
        <w:t>É</w:t>
      </w:r>
      <w:r w:rsidRPr="00135FFF">
        <w:rPr>
          <w:rFonts w:cstheme="minorHAnsi"/>
          <w:b/>
          <w:color w:val="00000A"/>
          <w:sz w:val="24"/>
          <w:lang w:bidi="hi-IN"/>
        </w:rPr>
        <w:t>TENTE</w:t>
      </w:r>
      <w:r>
        <w:rPr>
          <w:rFonts w:cstheme="minorHAnsi"/>
          <w:b/>
          <w:color w:val="00000A"/>
          <w:sz w:val="24"/>
          <w:lang w:bidi="hi-IN"/>
        </w:rPr>
        <w:t xml:space="preserve"> </w:t>
      </w:r>
    </w:p>
    <w:p w14:paraId="34DBAA9D" w14:textId="77777777" w:rsidR="000A1DAB" w:rsidRDefault="00F93218">
      <w:pPr>
        <w:spacing w:after="0" w:line="240" w:lineRule="auto"/>
        <w:ind w:left="360"/>
        <w:contextualSpacing/>
        <w:jc w:val="both"/>
        <w:rPr>
          <w:rFonts w:cstheme="minorHAnsi"/>
          <w:color w:val="00000A"/>
          <w:lang w:bidi="hi-IN"/>
        </w:rPr>
      </w:pPr>
      <w:r>
        <w:rPr>
          <w:rFonts w:cstheme="minorHAnsi"/>
          <w:color w:val="00000A"/>
          <w:lang w:bidi="hi-IN"/>
        </w:rPr>
        <w:br/>
        <w:t>Dans le cas où Inria ferait l’objet d’un contrôle de la part de l’Autorité de contrôle compétente, le Titulaire s’engage à coopérer, et à ce que le Titulaire coopère pleinement et sans délai avec Inria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6A2D2A37" w14:textId="77777777" w:rsidR="000A1DAB" w:rsidRDefault="000A1DAB">
      <w:pPr>
        <w:spacing w:after="200" w:line="240" w:lineRule="auto"/>
        <w:ind w:left="720"/>
        <w:contextualSpacing/>
        <w:jc w:val="both"/>
        <w:rPr>
          <w:rFonts w:cstheme="minorHAnsi"/>
          <w:color w:val="00000A"/>
          <w:lang w:bidi="hi-IN"/>
        </w:rPr>
      </w:pPr>
    </w:p>
    <w:p w14:paraId="61B9705F" w14:textId="77777777" w:rsidR="000A1DAB" w:rsidRDefault="00F93218">
      <w:pPr>
        <w:numPr>
          <w:ilvl w:val="0"/>
          <w:numId w:val="1"/>
        </w:numPr>
        <w:spacing w:after="0" w:line="240" w:lineRule="auto"/>
        <w:contextualSpacing/>
        <w:jc w:val="both"/>
        <w:rPr>
          <w:rFonts w:cstheme="minorHAnsi"/>
          <w:b/>
          <w:color w:val="00000A"/>
          <w:lang w:bidi="hi-IN"/>
        </w:rPr>
      </w:pPr>
      <w:r>
        <w:rPr>
          <w:rFonts w:cstheme="minorHAnsi"/>
          <w:color w:val="00000A"/>
          <w:lang w:bidi="hi-IN"/>
        </w:rPr>
        <w:t>Le Titulaire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Titulaire s’engage à (a) notifier promptement Inria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2218D809" w14:textId="77777777" w:rsidR="000A1DAB" w:rsidRDefault="000A1DAB">
      <w:pPr>
        <w:spacing w:after="0" w:line="240" w:lineRule="auto"/>
        <w:jc w:val="both"/>
        <w:rPr>
          <w:rFonts w:eastAsia="Source Han Sans CN Regular" w:cstheme="minorHAnsi"/>
          <w:color w:val="00000A"/>
          <w:lang w:eastAsia="zh-CN" w:bidi="hi-IN"/>
        </w:rPr>
      </w:pPr>
    </w:p>
    <w:p w14:paraId="2E249DD9" w14:textId="77777777" w:rsidR="000A1DAB" w:rsidRDefault="00F93218">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Sous réserve de ce qui est prévu à l’Annexe, tout Traitement non autorisé, utilisation ou divulgation de Données Personnelles par le Titulaire sont strictement interdits.</w:t>
      </w:r>
    </w:p>
    <w:p w14:paraId="4DC859BC" w14:textId="77777777" w:rsidR="000A1DAB" w:rsidRDefault="000A1DAB">
      <w:pPr>
        <w:spacing w:after="0" w:line="240" w:lineRule="auto"/>
        <w:rPr>
          <w:rFonts w:eastAsia="Source Han Sans CN Regular" w:cstheme="minorHAnsi"/>
          <w:color w:val="00000A"/>
          <w:lang w:eastAsia="zh-CN" w:bidi="hi-IN"/>
        </w:rPr>
      </w:pPr>
    </w:p>
    <w:p w14:paraId="1A275B37" w14:textId="77777777" w:rsidR="000A1DAB" w:rsidRDefault="00F93218">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L’Annexe est régie par le droit français conformément au Marché.</w:t>
      </w:r>
    </w:p>
    <w:p w14:paraId="72E2FF41" w14:textId="77777777" w:rsidR="000A1DAB" w:rsidRDefault="000A1DAB">
      <w:pPr>
        <w:spacing w:after="200" w:line="276" w:lineRule="auto"/>
        <w:ind w:left="720"/>
        <w:contextualSpacing/>
        <w:jc w:val="both"/>
        <w:rPr>
          <w:rFonts w:cstheme="minorHAnsi"/>
          <w:color w:val="00000A"/>
          <w:lang w:bidi="hi-IN"/>
        </w:rPr>
      </w:pPr>
    </w:p>
    <w:p w14:paraId="09675C40" w14:textId="77777777" w:rsidR="000A1DAB" w:rsidRDefault="00F93218">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Tout litige lié à l’Annexe est de la compétence des juridictions françaises conformément au Marché.</w:t>
      </w:r>
    </w:p>
    <w:p w14:paraId="5D4AABA3" w14:textId="64B50BB0" w:rsidR="000A1DAB" w:rsidRDefault="000A1DAB">
      <w:pPr>
        <w:spacing w:after="200" w:line="276" w:lineRule="auto"/>
        <w:contextualSpacing/>
        <w:rPr>
          <w:rFonts w:cstheme="minorHAnsi"/>
          <w:color w:val="00000A"/>
          <w:lang w:bidi="hi-IN"/>
        </w:rPr>
      </w:pPr>
    </w:p>
    <w:p w14:paraId="108E58B3" w14:textId="77777777" w:rsidR="00451679" w:rsidRDefault="00451679">
      <w:pPr>
        <w:spacing w:after="200" w:line="276" w:lineRule="auto"/>
        <w:contextualSpacing/>
        <w:rPr>
          <w:rFonts w:cstheme="minorHAnsi"/>
          <w:color w:val="00000A"/>
          <w:lang w:bidi="hi-IN"/>
        </w:rPr>
      </w:pPr>
    </w:p>
    <w:p w14:paraId="14A76263" w14:textId="77777777" w:rsidR="000A1DAB" w:rsidRDefault="00F93218" w:rsidP="00451679">
      <w:pPr>
        <w:shd w:val="clear" w:color="auto" w:fill="9CC2E5" w:themeFill="accent1" w:themeFillTint="99"/>
        <w:spacing w:after="200" w:line="276" w:lineRule="auto"/>
        <w:contextualSpacing/>
        <w:jc w:val="both"/>
        <w:rPr>
          <w:rFonts w:cstheme="minorHAnsi"/>
          <w:color w:val="00000A"/>
          <w:lang w:bidi="hi-IN"/>
        </w:rPr>
      </w:pPr>
      <w:r>
        <w:rPr>
          <w:rFonts w:cstheme="minorHAnsi"/>
          <w:b/>
          <w:color w:val="00000A"/>
          <w:lang w:bidi="hi-IN"/>
        </w:rPr>
        <w:t>V. Droits et obligations d’Inria vis-à-vis du Titulaire</w:t>
      </w:r>
    </w:p>
    <w:p w14:paraId="585F8D1A" w14:textId="77777777" w:rsidR="00451679" w:rsidRDefault="00451679">
      <w:pPr>
        <w:spacing w:after="0" w:line="240" w:lineRule="auto"/>
        <w:jc w:val="both"/>
        <w:rPr>
          <w:rFonts w:eastAsia="Source Han Sans CN Regular" w:cstheme="minorHAnsi"/>
          <w:color w:val="00000A"/>
          <w:lang w:eastAsia="zh-CN" w:bidi="hi-IN"/>
        </w:rPr>
      </w:pPr>
    </w:p>
    <w:p w14:paraId="74761F18" w14:textId="6813BDA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Inria s’engage à : </w:t>
      </w:r>
    </w:p>
    <w:p w14:paraId="7293BF39" w14:textId="77777777" w:rsidR="000A1DAB" w:rsidRDefault="000A1DAB">
      <w:pPr>
        <w:spacing w:after="0" w:line="240" w:lineRule="auto"/>
        <w:jc w:val="both"/>
        <w:rPr>
          <w:rFonts w:eastAsia="Source Han Sans CN Regular" w:cstheme="minorHAnsi"/>
          <w:color w:val="00000A"/>
          <w:lang w:eastAsia="zh-CN" w:bidi="hi-IN"/>
        </w:rPr>
      </w:pPr>
    </w:p>
    <w:p w14:paraId="291BCFF1" w14:textId="3829C774"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fournir au Titulaire</w:t>
      </w:r>
      <w:r w:rsidR="00451679">
        <w:rPr>
          <w:rFonts w:eastAsia="Source Han Sans CN Regular" w:cstheme="minorHAnsi"/>
          <w:color w:val="00000A"/>
          <w:lang w:eastAsia="zh-CN" w:bidi="hi-IN"/>
        </w:rPr>
        <w:t>,</w:t>
      </w:r>
      <w:r>
        <w:rPr>
          <w:rFonts w:eastAsia="Source Han Sans CN Regular" w:cstheme="minorHAnsi"/>
          <w:color w:val="00000A"/>
          <w:lang w:eastAsia="zh-CN" w:bidi="hi-IN"/>
        </w:rPr>
        <w:t xml:space="preserve"> certaines Données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Personnelles</w:t>
      </w:r>
      <w:r>
        <w:rPr>
          <w:rFonts w:ascii="Cambria" w:eastAsia="Source Han Sans CN Regular" w:hAnsi="Cambria" w:cstheme="minorHAnsi"/>
          <w:color w:val="00000A"/>
          <w:sz w:val="24"/>
          <w:szCs w:val="24"/>
          <w:lang w:eastAsia="zh-CN" w:bidi="hi-IN"/>
        </w:rPr>
        <w:t xml:space="preserve"> </w:t>
      </w:r>
      <w:r>
        <w:rPr>
          <w:rFonts w:eastAsia="Source Han Sans CN Regular" w:cstheme="minorHAnsi"/>
          <w:color w:val="00000A"/>
          <w:lang w:eastAsia="zh-CN" w:bidi="hi-IN"/>
        </w:rPr>
        <w:t>objet du Traitement</w:t>
      </w:r>
      <w:r w:rsidR="00451679">
        <w:rPr>
          <w:rFonts w:eastAsia="Source Han Sans CN Regular" w:cstheme="minorHAnsi"/>
          <w:color w:val="00000A"/>
          <w:lang w:eastAsia="zh-CN" w:bidi="hi-IN"/>
        </w:rPr>
        <w:t xml:space="preserve"> </w:t>
      </w:r>
      <w:r>
        <w:rPr>
          <w:rFonts w:eastAsia="Source Han Sans CN Regular" w:cstheme="minorHAnsi"/>
          <w:color w:val="00000A"/>
          <w:lang w:eastAsia="zh-CN" w:bidi="hi-IN"/>
        </w:rPr>
        <w:t>;</w:t>
      </w:r>
    </w:p>
    <w:p w14:paraId="2B050920" w14:textId="77777777" w:rsidR="000A1DAB" w:rsidRDefault="000A1DAB">
      <w:pPr>
        <w:spacing w:after="0" w:line="240" w:lineRule="auto"/>
        <w:jc w:val="both"/>
        <w:rPr>
          <w:rFonts w:eastAsia="Source Han Sans CN Regular" w:cstheme="minorHAnsi"/>
          <w:color w:val="00000A"/>
          <w:lang w:eastAsia="zh-CN" w:bidi="hi-IN"/>
        </w:rPr>
      </w:pPr>
    </w:p>
    <w:p w14:paraId="7B3BC96B" w14:textId="160F418C"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-fournir au Titulaire toutes les informations et instructions documentées nécessaires à la bonne exécution du Traitement des données à caractère personnel</w:t>
      </w:r>
      <w:r w:rsidR="00451679">
        <w:rPr>
          <w:rFonts w:eastAsia="Source Han Sans CN Regular" w:cstheme="minorHAnsi"/>
          <w:color w:val="00000A"/>
          <w:lang w:eastAsia="zh-CN" w:bidi="hi-IN"/>
        </w:rPr>
        <w:t xml:space="preserve"> </w:t>
      </w:r>
      <w:r>
        <w:rPr>
          <w:rFonts w:eastAsia="Source Han Sans CN Regular" w:cstheme="minorHAnsi"/>
          <w:color w:val="00000A"/>
          <w:lang w:eastAsia="zh-CN" w:bidi="hi-IN"/>
        </w:rPr>
        <w:t>;</w:t>
      </w:r>
    </w:p>
    <w:p w14:paraId="3FAB01EF" w14:textId="77777777" w:rsidR="000A1DAB" w:rsidRDefault="000A1DAB">
      <w:pPr>
        <w:spacing w:after="0" w:line="240" w:lineRule="auto"/>
        <w:jc w:val="both"/>
        <w:rPr>
          <w:rFonts w:eastAsia="Source Han Sans CN Regular" w:cstheme="minorHAnsi"/>
          <w:color w:val="00000A"/>
          <w:lang w:eastAsia="zh-CN" w:bidi="hi-IN"/>
        </w:rPr>
      </w:pPr>
    </w:p>
    <w:p w14:paraId="1E76159A" w14:textId="094F1D5C"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-indiquer au Titulaire toute évolution des Traitements des données à caractère personnel</w:t>
      </w:r>
      <w:r w:rsidR="00451679">
        <w:rPr>
          <w:rFonts w:eastAsia="Source Han Sans CN Regular" w:cstheme="minorHAnsi"/>
          <w:color w:val="00000A"/>
          <w:lang w:eastAsia="zh-CN" w:bidi="hi-IN"/>
        </w:rPr>
        <w:t xml:space="preserve"> </w:t>
      </w:r>
      <w:r>
        <w:rPr>
          <w:rFonts w:eastAsia="Source Han Sans CN Regular" w:cstheme="minorHAnsi"/>
          <w:color w:val="00000A"/>
          <w:lang w:eastAsia="zh-CN" w:bidi="hi-IN"/>
        </w:rPr>
        <w:t>;</w:t>
      </w:r>
    </w:p>
    <w:p w14:paraId="33277E60" w14:textId="77777777" w:rsidR="000A1DAB" w:rsidRDefault="000A1DAB">
      <w:pPr>
        <w:spacing w:after="0" w:line="240" w:lineRule="auto"/>
        <w:jc w:val="both"/>
        <w:rPr>
          <w:rFonts w:eastAsia="Source Han Sans CN Regular" w:cstheme="minorHAnsi"/>
          <w:color w:val="00000A"/>
          <w:lang w:eastAsia="zh-CN" w:bidi="hi-IN"/>
        </w:rPr>
      </w:pPr>
    </w:p>
    <w:p w14:paraId="0D280304" w14:textId="3B25FF61"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-fournir au Titulaire les coordonnées de son interlocuteur ou, le cas échéant, de sa Déléguée</w:t>
      </w:r>
      <w:r w:rsidR="00451679">
        <w:rPr>
          <w:rFonts w:eastAsia="Source Han Sans CN Regular" w:cstheme="minorHAnsi"/>
          <w:color w:val="00000A"/>
          <w:lang w:eastAsia="zh-CN" w:bidi="hi-IN"/>
        </w:rPr>
        <w:t xml:space="preserve"> </w:t>
      </w:r>
      <w:r>
        <w:rPr>
          <w:rFonts w:eastAsia="Source Han Sans CN Regular" w:cstheme="minorHAnsi"/>
          <w:color w:val="00000A"/>
          <w:lang w:eastAsia="zh-CN" w:bidi="hi-IN"/>
        </w:rPr>
        <w:t>;</w:t>
      </w:r>
    </w:p>
    <w:p w14:paraId="530877A2" w14:textId="77777777" w:rsidR="000A1DAB" w:rsidRDefault="000A1DAB">
      <w:pPr>
        <w:spacing w:after="0" w:line="240" w:lineRule="auto"/>
        <w:jc w:val="both"/>
        <w:rPr>
          <w:rFonts w:eastAsia="Source Han Sans CN Regular" w:cstheme="minorHAnsi"/>
          <w:color w:val="00000A"/>
          <w:lang w:eastAsia="zh-CN" w:bidi="hi-IN"/>
        </w:rPr>
      </w:pPr>
    </w:p>
    <w:p w14:paraId="06E27120"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-notifier les Violations auprès de l’Autorité de contrôle compétente ;</w:t>
      </w:r>
    </w:p>
    <w:p w14:paraId="381A81FC" w14:textId="77777777" w:rsidR="000A1DAB" w:rsidRDefault="000A1DAB">
      <w:pPr>
        <w:spacing w:after="0" w:line="240" w:lineRule="auto"/>
        <w:jc w:val="both"/>
        <w:rPr>
          <w:rFonts w:eastAsia="Source Han Sans CN Regular" w:cstheme="minorHAnsi"/>
          <w:color w:val="00000A"/>
          <w:lang w:eastAsia="zh-CN" w:bidi="hi-IN"/>
        </w:rPr>
      </w:pPr>
    </w:p>
    <w:p w14:paraId="6BF98493" w14:textId="3BC3057A"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-veiller, au préalable et pendant toute la durée du Traitement, au respect des obligations prévues par le Règlement Européen sur la Protection des Données de la part du Titulaire</w:t>
      </w:r>
      <w:r w:rsidR="00451679">
        <w:rPr>
          <w:rFonts w:eastAsia="Source Han Sans CN Regular" w:cstheme="minorHAnsi"/>
          <w:color w:val="00000A"/>
          <w:lang w:eastAsia="zh-CN" w:bidi="hi-IN"/>
        </w:rPr>
        <w:t xml:space="preserve"> </w:t>
      </w:r>
      <w:r>
        <w:rPr>
          <w:rFonts w:eastAsia="Source Han Sans CN Regular" w:cstheme="minorHAnsi"/>
          <w:color w:val="00000A"/>
          <w:lang w:eastAsia="zh-CN" w:bidi="hi-IN"/>
        </w:rPr>
        <w:t>;</w:t>
      </w:r>
    </w:p>
    <w:p w14:paraId="5E5FE80C" w14:textId="77777777" w:rsidR="000A1DAB" w:rsidRDefault="000A1DAB">
      <w:pPr>
        <w:spacing w:after="0" w:line="240" w:lineRule="auto"/>
        <w:jc w:val="both"/>
        <w:rPr>
          <w:rFonts w:eastAsia="Source Han Sans CN Regular" w:cstheme="minorHAnsi"/>
          <w:color w:val="00000A"/>
          <w:lang w:eastAsia="zh-CN" w:bidi="hi-IN"/>
        </w:rPr>
      </w:pPr>
    </w:p>
    <w:p w14:paraId="2055FCE3"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 dispose du droit de :</w:t>
      </w:r>
    </w:p>
    <w:p w14:paraId="1DD352DB" w14:textId="77777777" w:rsidR="000A1DAB" w:rsidRDefault="000A1DAB">
      <w:pPr>
        <w:spacing w:after="0" w:line="240" w:lineRule="auto"/>
        <w:jc w:val="both"/>
        <w:rPr>
          <w:rFonts w:eastAsia="Source Han Sans CN Regular" w:cstheme="minorHAnsi"/>
          <w:color w:val="00000A"/>
          <w:lang w:eastAsia="zh-CN" w:bidi="hi-IN"/>
        </w:rPr>
      </w:pPr>
    </w:p>
    <w:p w14:paraId="4F1E4C7C"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 à première demande, la communication de tout élément, pièce ou documentation permettant de garantir qu’il respecte les exigences du Règlement Européen sur la Protection des Données et de l’Annexe ;</w:t>
      </w:r>
    </w:p>
    <w:p w14:paraId="58692256" w14:textId="77777777" w:rsidR="000A1DAB" w:rsidRDefault="000A1DAB">
      <w:pPr>
        <w:spacing w:after="0" w:line="240" w:lineRule="auto"/>
        <w:jc w:val="both"/>
        <w:rPr>
          <w:rFonts w:eastAsia="Source Han Sans CN Regular" w:cstheme="minorHAnsi"/>
          <w:color w:val="00000A"/>
          <w:lang w:eastAsia="zh-CN" w:bidi="hi-IN"/>
        </w:rPr>
      </w:pPr>
    </w:p>
    <w:p w14:paraId="54572FA8"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-formuler des objections et des réserves sur le sous-traitant sélectionné par le Titulaire ;</w:t>
      </w:r>
    </w:p>
    <w:p w14:paraId="2FCC27E2" w14:textId="77777777" w:rsidR="000A1DAB" w:rsidRDefault="000A1DAB">
      <w:pPr>
        <w:spacing w:after="0" w:line="240" w:lineRule="auto"/>
        <w:jc w:val="both"/>
        <w:rPr>
          <w:rFonts w:eastAsia="Source Han Sans CN Regular" w:cstheme="minorHAnsi"/>
          <w:color w:val="00000A"/>
          <w:lang w:eastAsia="zh-CN" w:bidi="hi-IN"/>
        </w:rPr>
      </w:pPr>
    </w:p>
    <w:p w14:paraId="4622D980"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-superviser le Traitement, y compris réaliser les audits et les inspections auprès du Titulaire afin de s’assurer du respect par ce dernier des exigences du Règlement Européen sur la Protection des Données et de l’Annexe ;</w:t>
      </w:r>
    </w:p>
    <w:p w14:paraId="41FED985" w14:textId="77777777" w:rsidR="000A1DAB" w:rsidRDefault="000A1DAB">
      <w:pPr>
        <w:spacing w:after="0" w:line="240" w:lineRule="auto"/>
        <w:jc w:val="both"/>
        <w:rPr>
          <w:rFonts w:eastAsia="Source Han Sans CN Regular" w:cstheme="minorHAnsi"/>
          <w:color w:val="00000A"/>
          <w:lang w:eastAsia="zh-CN" w:bidi="hi-IN"/>
        </w:rPr>
      </w:pPr>
    </w:p>
    <w:p w14:paraId="68EB8ADF"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l’assistance du Titulaire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2F3B78C3" w14:textId="77777777" w:rsidR="000A1DAB" w:rsidRDefault="000A1DAB">
      <w:pPr>
        <w:spacing w:after="0" w:line="240" w:lineRule="auto"/>
        <w:rPr>
          <w:rFonts w:eastAsia="Source Han Sans CN Regular" w:cstheme="minorHAnsi"/>
          <w:color w:val="00000A"/>
          <w:lang w:eastAsia="zh-CN" w:bidi="hi-IN"/>
        </w:rPr>
      </w:pPr>
    </w:p>
    <w:p w14:paraId="17948BF6" w14:textId="77777777" w:rsidR="000A1DAB" w:rsidRDefault="00F93218">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38CA1BE8" w14:textId="77777777" w:rsidR="000A1DAB" w:rsidRPr="00451679" w:rsidRDefault="00F93218" w:rsidP="00451679">
      <w:pPr>
        <w:shd w:val="clear" w:color="auto" w:fill="C00000"/>
        <w:spacing w:after="0" w:line="240" w:lineRule="auto"/>
        <w:jc w:val="center"/>
        <w:rPr>
          <w:rFonts w:eastAsia="Source Han Sans CN Regular" w:cstheme="minorHAnsi"/>
          <w:b/>
          <w:color w:val="FFFFFF" w:themeColor="background1"/>
          <w:sz w:val="28"/>
          <w:lang w:eastAsia="zh-CN" w:bidi="hi-IN"/>
        </w:rPr>
      </w:pPr>
      <w:r w:rsidRPr="00451679">
        <w:rPr>
          <w:rFonts w:eastAsia="Source Han Sans CN Regular" w:cstheme="minorHAnsi"/>
          <w:b/>
          <w:color w:val="FFFFFF" w:themeColor="background1"/>
          <w:sz w:val="28"/>
          <w:lang w:eastAsia="zh-CN" w:bidi="hi-IN"/>
        </w:rPr>
        <w:t>SOUS-ANNEXE 1 - MODÈLE DE LETTRE D’ENGAGEMENT DE CONFIDENTIALITÉ INDIVIDUELLE</w:t>
      </w:r>
    </w:p>
    <w:p w14:paraId="3C9D6E52" w14:textId="77777777" w:rsidR="000A1DAB" w:rsidRDefault="000A1DAB">
      <w:pPr>
        <w:spacing w:after="0" w:line="240" w:lineRule="auto"/>
        <w:rPr>
          <w:rFonts w:eastAsia="Source Han Sans CN Regular" w:cstheme="minorHAnsi"/>
          <w:color w:val="00000A"/>
          <w:lang w:eastAsia="zh-CN" w:bidi="hi-IN"/>
        </w:rPr>
      </w:pPr>
    </w:p>
    <w:p w14:paraId="7E9E0DDC" w14:textId="77777777" w:rsidR="000A1DAB" w:rsidRDefault="000A1DAB">
      <w:pPr>
        <w:spacing w:after="0" w:line="240" w:lineRule="auto"/>
        <w:rPr>
          <w:rFonts w:eastAsia="Source Han Sans CN Regular" w:cstheme="minorHAnsi"/>
          <w:color w:val="00000A"/>
          <w:lang w:eastAsia="zh-CN" w:bidi="hi-IN"/>
        </w:rPr>
      </w:pPr>
    </w:p>
    <w:p w14:paraId="1086BB78" w14:textId="71747F7D"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Dans le cadre du marché [</w:t>
      </w:r>
      <w:permStart w:id="1583703912" w:edGrp="everyone"/>
      <w:proofErr w:type="gramStart"/>
      <w:r w:rsidR="00990AD7">
        <w:rPr>
          <w:rFonts w:eastAsia="Source Han Sans CN Regular" w:cstheme="minorHAnsi"/>
          <w:color w:val="00000A"/>
          <w:highlight w:val="yellow"/>
          <w:lang w:eastAsia="zh-CN" w:bidi="hi-IN"/>
        </w:rPr>
        <w:t>de</w:t>
      </w:r>
      <w:proofErr w:type="gramEnd"/>
      <w:r w:rsidR="00990AD7">
        <w:rPr>
          <w:rFonts w:eastAsia="Source Han Sans CN Regular" w:cstheme="minorHAnsi"/>
          <w:color w:val="00000A"/>
          <w:highlight w:val="yellow"/>
          <w:lang w:eastAsia="zh-CN" w:bidi="hi-IN"/>
        </w:rPr>
        <w:t xml:space="preserve"> médecine du travai</w:t>
      </w:r>
      <w:r w:rsidR="008549C2">
        <w:rPr>
          <w:rFonts w:eastAsia="Source Han Sans CN Regular" w:cstheme="minorHAnsi"/>
          <w:color w:val="00000A"/>
          <w:highlight w:val="yellow"/>
          <w:lang w:eastAsia="zh-CN" w:bidi="hi-IN"/>
        </w:rPr>
        <w:t>l de Montpellier</w:t>
      </w:r>
      <w:permEnd w:id="1583703912"/>
      <w:r>
        <w:rPr>
          <w:rFonts w:eastAsia="Source Han Sans CN Regular" w:cstheme="minorHAnsi"/>
          <w:color w:val="00000A"/>
          <w:lang w:eastAsia="zh-CN" w:bidi="hi-IN"/>
        </w:rPr>
        <w:t xml:space="preserve">] </w:t>
      </w:r>
      <w:r>
        <w:rPr>
          <w:rFonts w:eastAsia="Source Han Sans CN Regular" w:cstheme="minorHAnsi"/>
          <w:color w:val="00000A"/>
          <w:spacing w:val="-2"/>
          <w:lang w:eastAsia="zh-CN" w:bidi="hi-IN"/>
        </w:rPr>
        <w:t xml:space="preserve">(ci-après désigné par « Marché ») conclu entre le Titulaire et Inria, le </w:t>
      </w:r>
      <w:r>
        <w:rPr>
          <w:rFonts w:eastAsia="Source Han Sans CN Regular" w:cstheme="minorHAnsi"/>
          <w:color w:val="00000A"/>
          <w:lang w:eastAsia="zh-CN" w:bidi="hi-IN"/>
        </w:rPr>
        <w:t>Titulaire va être amené à [</w:t>
      </w:r>
      <w:permStart w:id="1503600473" w:edGrp="everyone"/>
      <w:r w:rsidR="00990AD7">
        <w:rPr>
          <w:rFonts w:eastAsia="Source Han Sans CN Regular" w:cstheme="minorHAnsi"/>
          <w:color w:val="00000A"/>
          <w:highlight w:val="yellow"/>
          <w:lang w:eastAsia="zh-CN" w:bidi="hi-IN"/>
        </w:rPr>
        <w:t>assurer une fonction de conseil et de communication</w:t>
      </w:r>
      <w:permEnd w:id="1503600473"/>
      <w:r>
        <w:rPr>
          <w:rFonts w:eastAsia="Source Han Sans CN Regular" w:cstheme="minorHAnsi"/>
          <w:color w:val="00000A"/>
          <w:lang w:eastAsia="zh-CN" w:bidi="hi-IN"/>
        </w:rPr>
        <w:t>] au profit d’Inria, le Titulaire va recevoir un certain nombre d'informations qui nécessitent bien entendu le respect de la plus entière confidentialité.</w:t>
      </w:r>
    </w:p>
    <w:p w14:paraId="1BD29887" w14:textId="77777777" w:rsidR="000A1DAB" w:rsidRDefault="000A1DAB">
      <w:pPr>
        <w:spacing w:after="0" w:line="240" w:lineRule="auto"/>
        <w:jc w:val="both"/>
        <w:rPr>
          <w:rFonts w:eastAsia="Source Han Sans CN Regular" w:cstheme="minorHAnsi"/>
          <w:color w:val="00000A"/>
          <w:lang w:eastAsia="zh-CN" w:bidi="hi-IN"/>
        </w:rPr>
      </w:pPr>
    </w:p>
    <w:p w14:paraId="793233C7"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15F9571A" w14:textId="77777777" w:rsidR="000A1DAB" w:rsidRDefault="000A1DAB">
      <w:pPr>
        <w:spacing w:after="0" w:line="240" w:lineRule="auto"/>
        <w:jc w:val="both"/>
        <w:rPr>
          <w:rFonts w:eastAsia="Source Han Sans CN Regular" w:cstheme="minorHAnsi"/>
          <w:color w:val="00000A"/>
          <w:lang w:eastAsia="zh-CN" w:bidi="hi-IN"/>
        </w:rPr>
      </w:pPr>
    </w:p>
    <w:p w14:paraId="198F3306" w14:textId="77777777" w:rsidR="000A1DAB" w:rsidRDefault="00F93218">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Pr>
          <w:rFonts w:eastAsia="Source Han Sans CN Regular" w:cstheme="minorHAnsi"/>
          <w:color w:val="00000A"/>
          <w:spacing w:val="-2"/>
          <w:lang w:eastAsia="zh-CN" w:bidi="hi-IN"/>
        </w:rPr>
        <w:t xml:space="preserve">toute opération ou ensemble d’opérations portant sur des Données à caractère personnel,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25A537F6" w14:textId="7EFFF163"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spacing w:val="-2"/>
          <w:lang w:eastAsia="zh-CN" w:bidi="hi-IN"/>
        </w:rPr>
        <w:t xml:space="preserve">Les Traitements prévus au titre du Marché sont : </w:t>
      </w:r>
      <w:r>
        <w:rPr>
          <w:rFonts w:eastAsia="Source Han Sans CN Regular" w:cstheme="minorHAnsi"/>
          <w:color w:val="00000A"/>
          <w:lang w:eastAsia="zh-CN" w:bidi="hi-IN"/>
        </w:rPr>
        <w:t>[</w:t>
      </w:r>
      <w:permStart w:id="2087325536" w:edGrp="everyone"/>
      <w:proofErr w:type="gramStart"/>
      <w:r w:rsidR="00990AD7">
        <w:rPr>
          <w:rFonts w:eastAsia="Source Han Sans CN Regular" w:cstheme="minorHAnsi"/>
          <w:color w:val="00000A"/>
          <w:lang w:eastAsia="zh-CN" w:bidi="hi-IN"/>
        </w:rPr>
        <w:t>collecte</w:t>
      </w:r>
      <w:proofErr w:type="gramEnd"/>
      <w:r w:rsidR="00990AD7">
        <w:rPr>
          <w:rFonts w:eastAsia="Source Han Sans CN Regular" w:cstheme="minorHAnsi"/>
          <w:color w:val="00000A"/>
          <w:lang w:eastAsia="zh-CN" w:bidi="hi-IN"/>
        </w:rPr>
        <w:t>, enregistrement, organisation, conservation, adaptation, consultation, utilisation, effacement</w:t>
      </w:r>
      <w:permEnd w:id="2087325536"/>
      <w:r>
        <w:rPr>
          <w:rFonts w:eastAsia="Source Han Sans CN Regular" w:cstheme="minorHAnsi"/>
          <w:color w:val="00000A"/>
          <w:lang w:eastAsia="zh-CN" w:bidi="hi-IN"/>
        </w:rPr>
        <w:t>] .</w:t>
      </w:r>
    </w:p>
    <w:p w14:paraId="4E60967B" w14:textId="77777777" w:rsidR="000A1DAB" w:rsidRDefault="000A1DAB">
      <w:pPr>
        <w:spacing w:after="0" w:line="240" w:lineRule="auto"/>
        <w:jc w:val="both"/>
        <w:rPr>
          <w:rFonts w:eastAsia="Source Han Sans CN Regular" w:cstheme="minorHAnsi"/>
          <w:color w:val="00000A"/>
          <w:lang w:eastAsia="zh-CN" w:bidi="hi-IN"/>
        </w:rPr>
      </w:pPr>
    </w:p>
    <w:p w14:paraId="6A79DCC6" w14:textId="33AA362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Finalité : </w:t>
      </w:r>
      <w:r>
        <w:rPr>
          <w:rFonts w:eastAsia="Source Han Sans CN Regular" w:cstheme="minorHAnsi"/>
          <w:color w:val="00000A"/>
          <w:spacing w:val="-2"/>
          <w:lang w:eastAsia="zh-CN" w:bidi="hi-IN"/>
        </w:rPr>
        <w:t xml:space="preserve">l’objectif principal d’un traitement de Données à caractère personnel. La Finalité des Traitements est </w:t>
      </w:r>
      <w:r>
        <w:rPr>
          <w:rFonts w:eastAsia="Source Han Sans CN Regular" w:cstheme="minorHAnsi"/>
          <w:color w:val="00000A"/>
          <w:lang w:eastAsia="zh-CN" w:bidi="hi-IN"/>
        </w:rPr>
        <w:t>[</w:t>
      </w:r>
      <w:permStart w:id="237909956" w:edGrp="everyone"/>
      <w:r w:rsidR="00990AD7">
        <w:rPr>
          <w:rFonts w:eastAsia="Source Han Sans CN Regular" w:cstheme="minorHAnsi"/>
          <w:color w:val="00000A"/>
          <w:lang w:eastAsia="zh-CN" w:bidi="hi-IN"/>
        </w:rPr>
        <w:t xml:space="preserve">: assurer les visites individuelles de surveillance médicale et participer aux actions collectives de santé ou de </w:t>
      </w:r>
      <w:proofErr w:type="gramStart"/>
      <w:r w:rsidR="00990AD7">
        <w:rPr>
          <w:rFonts w:eastAsia="Source Han Sans CN Regular" w:cstheme="minorHAnsi"/>
          <w:color w:val="00000A"/>
          <w:lang w:eastAsia="zh-CN" w:bidi="hi-IN"/>
        </w:rPr>
        <w:t>prévention</w:t>
      </w:r>
      <w:r w:rsidR="00990AD7">
        <w:rPr>
          <w:rFonts w:eastAsia="Source Han Sans CN Regular" w:cstheme="minorHAnsi"/>
          <w:color w:val="00000A"/>
          <w:highlight w:val="yellow"/>
          <w:lang w:eastAsia="zh-CN" w:bidi="hi-IN"/>
        </w:rPr>
        <w:t xml:space="preserve"> </w:t>
      </w:r>
      <w:permEnd w:id="237909956"/>
      <w:r>
        <w:rPr>
          <w:rFonts w:eastAsia="Source Han Sans CN Regular" w:cstheme="minorHAnsi"/>
          <w:color w:val="00000A"/>
          <w:lang w:eastAsia="zh-CN" w:bidi="hi-IN"/>
        </w:rPr>
        <w:t>]</w:t>
      </w:r>
      <w:proofErr w:type="gramEnd"/>
      <w:r>
        <w:rPr>
          <w:rFonts w:eastAsia="Source Han Sans CN Regular" w:cstheme="minorHAnsi"/>
          <w:color w:val="00000A"/>
          <w:lang w:eastAsia="zh-CN" w:bidi="hi-IN"/>
        </w:rPr>
        <w:t xml:space="preserve">  </w:t>
      </w:r>
    </w:p>
    <w:p w14:paraId="60178DF1" w14:textId="77777777" w:rsidR="000A1DAB" w:rsidRDefault="000A1DAB">
      <w:pPr>
        <w:spacing w:after="0" w:line="240" w:lineRule="auto"/>
        <w:jc w:val="both"/>
        <w:rPr>
          <w:rFonts w:eastAsia="Source Han Sans CN Regular" w:cstheme="minorHAnsi"/>
          <w:color w:val="00000A"/>
          <w:lang w:eastAsia="zh-CN" w:bidi="hi-IN"/>
        </w:rPr>
      </w:pPr>
    </w:p>
    <w:p w14:paraId="02AD339E" w14:textId="77777777" w:rsidR="000A1DAB" w:rsidRDefault="00F93218">
      <w:pPr>
        <w:spacing w:after="0" w:line="240" w:lineRule="auto"/>
        <w:jc w:val="both"/>
        <w:rPr>
          <w:rFonts w:eastAsia="Source Han Sans CN Regular" w:cstheme="minorHAnsi"/>
          <w:color w:val="00000A"/>
          <w:lang w:eastAsia="zh-CN" w:bidi="hi-IN"/>
        </w:rPr>
      </w:pPr>
      <w:permStart w:id="464594126" w:edGrp="everyone"/>
      <w:r>
        <w:rPr>
          <w:rFonts w:eastAsia="Source Han Sans CN Regular" w:cstheme="minorHAnsi"/>
          <w:color w:val="00000A"/>
          <w:lang w:eastAsia="zh-CN" w:bidi="hi-IN"/>
        </w:rPr>
        <w:t>Je soussigné(e) ……………………………………</w:t>
      </w:r>
      <w:proofErr w:type="gramStart"/>
      <w:r>
        <w:rPr>
          <w:rFonts w:eastAsia="Source Han Sans CN Regular" w:cstheme="minorHAnsi"/>
          <w:color w:val="00000A"/>
          <w:lang w:eastAsia="zh-CN" w:bidi="hi-IN"/>
        </w:rPr>
        <w:t>…….</w:t>
      </w:r>
      <w:proofErr w:type="gramEnd"/>
      <w:r>
        <w:rPr>
          <w:rFonts w:eastAsia="Source Han Sans CN Regular" w:cstheme="minorHAnsi"/>
          <w:color w:val="00000A"/>
          <w:lang w:eastAsia="zh-CN" w:bidi="hi-IN"/>
        </w:rPr>
        <w:t>,.</w:t>
      </w:r>
      <w:permEnd w:id="464594126"/>
      <w:r>
        <w:rPr>
          <w:rFonts w:eastAsia="Source Han Sans CN Regular" w:cstheme="minorHAnsi"/>
          <w:color w:val="00000A"/>
          <w:lang w:eastAsia="zh-CN" w:bidi="hi-IN"/>
        </w:rPr>
        <w:t>employé(e) du Titulaire et désigné(e) par le Titulaire pour réaliser les Traitements, m’engage dès la réception des Données à caractère personnel ou des informations confidentielles reçues à l’occasion de l’exécution du Marché, à garantir à Inria le respect de la plus stricte confidentialité, concernant notamment :</w:t>
      </w:r>
    </w:p>
    <w:p w14:paraId="49A1D870" w14:textId="77777777" w:rsidR="000A1DAB" w:rsidRDefault="000A1DAB">
      <w:pPr>
        <w:spacing w:after="0" w:line="240" w:lineRule="auto"/>
        <w:rPr>
          <w:rFonts w:eastAsia="Source Han Sans CN Regular" w:cstheme="minorHAnsi"/>
          <w:color w:val="00000A"/>
          <w:lang w:eastAsia="zh-CN" w:bidi="hi-IN"/>
        </w:rPr>
      </w:pPr>
    </w:p>
    <w:p w14:paraId="60F928B0" w14:textId="4EF1C8A3"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les informations écrites, orales ou visuelles de nature financière, juridique et judiciaire ou de tout autre ordre</w:t>
      </w:r>
      <w:r w:rsidR="00451679">
        <w:rPr>
          <w:rFonts w:eastAsia="Source Han Sans CN Regular" w:cstheme="minorHAnsi"/>
          <w:color w:val="00000A"/>
          <w:lang w:eastAsia="zh-CN" w:bidi="hi-IN"/>
        </w:rPr>
        <w:t>,</w:t>
      </w:r>
      <w:r>
        <w:rPr>
          <w:rFonts w:eastAsia="Source Han Sans CN Regular" w:cstheme="minorHAnsi"/>
          <w:color w:val="00000A"/>
          <w:lang w:eastAsia="zh-CN" w:bidi="hi-IN"/>
        </w:rPr>
        <w:t xml:space="preserve"> communiquées par Inria ou dont j’aurai eu connaissance à l'occasion de ce Marché</w:t>
      </w:r>
      <w:r w:rsidR="00451679">
        <w:rPr>
          <w:rFonts w:eastAsia="Source Han Sans CN Regular" w:cstheme="minorHAnsi"/>
          <w:color w:val="00000A"/>
          <w:lang w:eastAsia="zh-CN" w:bidi="hi-IN"/>
        </w:rPr>
        <w:t xml:space="preserve"> </w:t>
      </w:r>
      <w:r>
        <w:rPr>
          <w:rFonts w:eastAsia="Source Han Sans CN Regular" w:cstheme="minorHAnsi"/>
          <w:color w:val="00000A"/>
          <w:lang w:eastAsia="zh-CN" w:bidi="hi-IN"/>
        </w:rPr>
        <w:t>; dans la mesure où ces informations ne sont pas publiques ;</w:t>
      </w:r>
    </w:p>
    <w:p w14:paraId="519ADD46" w14:textId="77777777" w:rsidR="000A1DAB" w:rsidRDefault="000A1DAB">
      <w:pPr>
        <w:spacing w:after="0" w:line="240" w:lineRule="auto"/>
        <w:jc w:val="both"/>
        <w:rPr>
          <w:rFonts w:eastAsia="Source Han Sans CN Regular" w:cstheme="minorHAnsi"/>
          <w:color w:val="00000A"/>
          <w:lang w:eastAsia="zh-CN" w:bidi="hi-IN"/>
        </w:rPr>
      </w:pPr>
    </w:p>
    <w:p w14:paraId="3D27B181" w14:textId="77777777" w:rsidR="000A1DAB" w:rsidRDefault="00F93218">
      <w:pPr>
        <w:spacing w:after="0" w:line="240" w:lineRule="auto"/>
        <w:jc w:val="both"/>
        <w:rPr>
          <w:rFonts w:eastAsia="Source Han Sans CN Regular" w:cstheme="minorHAnsi"/>
          <w:lang w:eastAsia="zh-CN"/>
        </w:rPr>
      </w:pPr>
      <w:r>
        <w:rPr>
          <w:rFonts w:eastAsia="Source Han Sans CN Regular" w:cstheme="minorHAnsi"/>
          <w:lang w:eastAsia="zh-CN"/>
        </w:rPr>
        <w:t>-Les Données à caractère personnel que je recevrai de la part des agents Inria dans le cadre de l’exécution des Traitements,</w:t>
      </w:r>
    </w:p>
    <w:p w14:paraId="36D16AFF" w14:textId="77777777" w:rsidR="000A1DAB" w:rsidRDefault="000A1DAB">
      <w:pPr>
        <w:spacing w:after="0" w:line="240" w:lineRule="auto"/>
        <w:rPr>
          <w:rFonts w:eastAsia="Source Han Sans CN Regular" w:cstheme="minorHAnsi"/>
          <w:color w:val="00000A"/>
          <w:lang w:eastAsia="zh-CN" w:bidi="hi-IN"/>
        </w:rPr>
      </w:pPr>
    </w:p>
    <w:p w14:paraId="1B0276E8"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n’utiliserai </w:t>
      </w:r>
      <w:r w:rsidRPr="004278F7">
        <w:rPr>
          <w:rFonts w:eastAsia="Source Han Sans CN Regular" w:cstheme="minorHAnsi"/>
          <w:color w:val="00000A"/>
          <w:lang w:eastAsia="zh-CN" w:bidi="hi-IN"/>
        </w:rPr>
        <w:t>les Données à caractère</w:t>
      </w:r>
      <w:r>
        <w:rPr>
          <w:rFonts w:eastAsia="Source Han Sans CN Regular" w:cstheme="minorHAnsi"/>
          <w:color w:val="00000A"/>
          <w:lang w:eastAsia="zh-CN" w:bidi="hi-IN"/>
        </w:rPr>
        <w:t xml:space="preserve"> personnel qu'aux fins de </w:t>
      </w:r>
      <w:permStart w:id="2043543931" w:edGrp="everyone"/>
      <w:proofErr w:type="gramStart"/>
      <w:r>
        <w:rPr>
          <w:rFonts w:eastAsia="Source Han Sans CN Regular" w:cstheme="minorHAnsi"/>
          <w:color w:val="00000A"/>
          <w:highlight w:val="yellow"/>
          <w:lang w:eastAsia="zh-CN" w:bidi="hi-IN"/>
        </w:rPr>
        <w:t>réalisation</w:t>
      </w:r>
      <w:proofErr w:type="gramEnd"/>
      <w:r>
        <w:rPr>
          <w:rFonts w:eastAsia="Source Han Sans CN Regular" w:cstheme="minorHAnsi"/>
          <w:color w:val="00000A"/>
          <w:highlight w:val="yellow"/>
          <w:lang w:eastAsia="zh-CN" w:bidi="hi-IN"/>
        </w:rPr>
        <w:t xml:space="preserve"> des Traitements </w:t>
      </w:r>
      <w:permEnd w:id="2043543931"/>
      <w:r>
        <w:rPr>
          <w:rFonts w:eastAsia="Source Han Sans CN Regular" w:cstheme="minorHAnsi"/>
          <w:color w:val="00000A"/>
          <w:lang w:eastAsia="zh-CN" w:bidi="hi-IN"/>
        </w:rPr>
        <w:t>prévus et pour la Finalité prévue dans le Marché ;</w:t>
      </w:r>
    </w:p>
    <w:p w14:paraId="48985395" w14:textId="77777777" w:rsidR="000A1DAB" w:rsidRDefault="000A1DAB">
      <w:pPr>
        <w:spacing w:after="0" w:line="240" w:lineRule="auto"/>
        <w:rPr>
          <w:rFonts w:eastAsia="Source Han Sans CN Regular" w:cstheme="minorHAnsi"/>
          <w:color w:val="00000A"/>
          <w:lang w:eastAsia="zh-CN" w:bidi="hi-IN"/>
        </w:rPr>
      </w:pPr>
    </w:p>
    <w:p w14:paraId="16CB68E7" w14:textId="2CAAFCFE"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que je restituerai au Titulaire tout document qui m’aura été confié lors des Traitements ainsi que toute copie de ces documents à l’expiration du Marché et au plus tard le dernier jour du Marché ;</w:t>
      </w:r>
    </w:p>
    <w:p w14:paraId="14841D5E" w14:textId="77777777" w:rsidR="000A1DAB" w:rsidRDefault="000A1DAB">
      <w:pPr>
        <w:spacing w:after="0" w:line="240" w:lineRule="auto"/>
        <w:rPr>
          <w:rFonts w:eastAsia="Source Han Sans CN Regular" w:cstheme="minorHAnsi"/>
          <w:color w:val="00000A"/>
          <w:lang w:eastAsia="zh-CN" w:bidi="hi-IN"/>
        </w:rPr>
      </w:pPr>
    </w:p>
    <w:p w14:paraId="2B676283" w14:textId="77777777" w:rsidR="000A1DAB" w:rsidRPr="004278F7"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w:t>
      </w:r>
      <w:r w:rsidRPr="004278F7">
        <w:rPr>
          <w:rFonts w:eastAsia="Source Han Sans CN Regular" w:cstheme="minorHAnsi"/>
          <w:color w:val="00000A"/>
          <w:lang w:eastAsia="zh-CN" w:bidi="hi-IN"/>
        </w:rPr>
        <w:t>que je ne conserverai aucune copie, extrait, reproduction, enregistrement ou élément relatif aux Données à caractère personnel qui m’auront été transmises ou dont j’aurais eu connaissance ;</w:t>
      </w:r>
    </w:p>
    <w:p w14:paraId="383AFA61" w14:textId="77777777" w:rsidR="000A1DAB" w:rsidRPr="004278F7" w:rsidRDefault="000A1DAB">
      <w:pPr>
        <w:spacing w:after="0" w:line="240" w:lineRule="auto"/>
        <w:rPr>
          <w:rFonts w:eastAsia="Source Han Sans CN Regular" w:cstheme="minorHAnsi"/>
          <w:color w:val="00000A"/>
          <w:lang w:eastAsia="zh-CN" w:bidi="hi-IN"/>
        </w:rPr>
      </w:pPr>
    </w:p>
    <w:p w14:paraId="49A43D52" w14:textId="77777777" w:rsidR="000A1DAB" w:rsidRDefault="00F93218">
      <w:pPr>
        <w:spacing w:after="0" w:line="240" w:lineRule="auto"/>
        <w:jc w:val="both"/>
        <w:rPr>
          <w:rFonts w:eastAsia="Source Han Sans CN Regular" w:cstheme="minorHAnsi"/>
          <w:color w:val="00000A"/>
          <w:lang w:eastAsia="zh-CN" w:bidi="hi-IN"/>
        </w:rPr>
      </w:pPr>
      <w:r w:rsidRPr="004278F7">
        <w:rPr>
          <w:rFonts w:eastAsia="Source Han Sans CN Regular" w:cstheme="minorHAnsi"/>
          <w:color w:val="00000A"/>
          <w:lang w:eastAsia="zh-CN" w:bidi="hi-IN"/>
        </w:rPr>
        <w:t>- que je ne ferai aucune utilisation pour mon propre compte, directement ou indirectement, des Données à caractère personnel qui</w:t>
      </w:r>
      <w:r>
        <w:rPr>
          <w:rFonts w:eastAsia="Source Han Sans CN Regular" w:cstheme="minorHAnsi"/>
          <w:color w:val="00000A"/>
          <w:lang w:eastAsia="zh-CN" w:bidi="hi-IN"/>
        </w:rPr>
        <w:t xml:space="preserve"> m’auront été transmises ou dont j’aurais eu connaissance ;</w:t>
      </w:r>
    </w:p>
    <w:p w14:paraId="3CD143B6" w14:textId="77777777" w:rsidR="000A1DAB" w:rsidRDefault="000A1DAB">
      <w:pPr>
        <w:spacing w:after="0" w:line="240" w:lineRule="auto"/>
        <w:rPr>
          <w:rFonts w:eastAsia="Source Han Sans CN Regular" w:cstheme="minorHAnsi"/>
          <w:color w:val="00000A"/>
          <w:lang w:eastAsia="zh-CN" w:bidi="hi-IN"/>
        </w:rPr>
      </w:pPr>
    </w:p>
    <w:p w14:paraId="431F7D8D"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je ne communiquerai pas les </w:t>
      </w:r>
      <w:r w:rsidRPr="004278F7">
        <w:rPr>
          <w:rFonts w:eastAsia="Source Han Sans CN Regular" w:cstheme="minorHAnsi"/>
          <w:color w:val="00000A"/>
          <w:lang w:eastAsia="zh-CN" w:bidi="hi-IN"/>
        </w:rPr>
        <w:t>Données</w:t>
      </w:r>
      <w:r>
        <w:rPr>
          <w:rFonts w:eastAsia="Source Han Sans CN Regular" w:cstheme="minorHAnsi"/>
          <w:color w:val="00000A"/>
          <w:lang w:eastAsia="zh-CN" w:bidi="hi-IN"/>
        </w:rPr>
        <w:t xml:space="preserve"> à caractère personnel qui m’auront été transmises ou dont j’aurais eu connaissance à d’autres membres du personnel du Titulaire sans l’accord d’Inria ;</w:t>
      </w:r>
    </w:p>
    <w:p w14:paraId="2A205B4C" w14:textId="77777777" w:rsidR="000A1DAB" w:rsidRDefault="000A1DAB">
      <w:pPr>
        <w:spacing w:after="0" w:line="240" w:lineRule="auto"/>
        <w:rPr>
          <w:rFonts w:eastAsia="Source Han Sans CN Regular" w:cstheme="minorHAnsi"/>
          <w:color w:val="00000A"/>
          <w:lang w:eastAsia="zh-CN" w:bidi="hi-IN"/>
        </w:rPr>
      </w:pPr>
    </w:p>
    <w:p w14:paraId="365B3A9E"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 présent engagement de confidentialité est valable pendant toute la durée du Marché et pendant cinq années suivant ce Marché.</w:t>
      </w:r>
    </w:p>
    <w:p w14:paraId="64E4883A" w14:textId="77777777" w:rsidR="000A1DAB" w:rsidRDefault="000A1DAB">
      <w:pPr>
        <w:spacing w:after="0" w:line="240" w:lineRule="auto"/>
        <w:rPr>
          <w:rFonts w:eastAsia="Source Han Sans CN Regular" w:cstheme="minorHAnsi"/>
          <w:color w:val="00000A"/>
          <w:lang w:eastAsia="zh-CN" w:bidi="hi-IN"/>
        </w:rPr>
      </w:pPr>
    </w:p>
    <w:p w14:paraId="2E4B0831" w14:textId="77777777" w:rsidR="000A1DAB" w:rsidRDefault="00F93218">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0F860197" w14:textId="77777777" w:rsidR="000A1DAB" w:rsidRDefault="000A1DAB">
      <w:pPr>
        <w:spacing w:after="0" w:line="240" w:lineRule="auto"/>
        <w:rPr>
          <w:rFonts w:eastAsia="Source Han Sans CN Regular" w:cstheme="minorHAnsi"/>
          <w:color w:val="00000A"/>
          <w:lang w:eastAsia="zh-CN" w:bidi="hi-IN"/>
        </w:rPr>
      </w:pPr>
    </w:p>
    <w:p w14:paraId="22F7C3C4" w14:textId="77777777" w:rsidR="000A1DAB" w:rsidRDefault="00F93218">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Fait le [</w:t>
      </w:r>
      <w:permStart w:id="107707873" w:edGrp="everyone"/>
      <w:r>
        <w:rPr>
          <w:rFonts w:eastAsia="Source Han Sans CN Regular" w:cstheme="minorHAnsi"/>
          <w:color w:val="00000A"/>
          <w:highlight w:val="yellow"/>
          <w:lang w:eastAsia="zh-CN" w:bidi="hi-IN"/>
        </w:rPr>
        <w:t>____</w:t>
      </w:r>
      <w:permEnd w:id="107707873"/>
      <w:r>
        <w:rPr>
          <w:rFonts w:eastAsia="Source Han Sans CN Regular" w:cstheme="minorHAnsi"/>
          <w:color w:val="00000A"/>
          <w:lang w:eastAsia="zh-CN" w:bidi="hi-IN"/>
        </w:rPr>
        <w:t xml:space="preserve">], </w:t>
      </w:r>
    </w:p>
    <w:p w14:paraId="386178A5" w14:textId="77777777" w:rsidR="00A039A0" w:rsidRDefault="00A039A0">
      <w:pPr>
        <w:spacing w:after="0" w:line="240" w:lineRule="auto"/>
        <w:rPr>
          <w:rFonts w:eastAsia="Source Han Sans CN Regular" w:cstheme="minorHAnsi"/>
          <w:color w:val="00000A"/>
          <w:lang w:eastAsia="zh-CN" w:bidi="hi-IN"/>
        </w:rPr>
      </w:pPr>
    </w:p>
    <w:p w14:paraId="161DFBBD" w14:textId="6DD8FCA7" w:rsidR="000A1DAB" w:rsidRDefault="00451679">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À</w:t>
      </w:r>
      <w:r w:rsidR="00F93218">
        <w:rPr>
          <w:rFonts w:eastAsia="Source Han Sans CN Regular" w:cstheme="minorHAnsi"/>
          <w:color w:val="00000A"/>
          <w:lang w:eastAsia="zh-CN" w:bidi="hi-IN"/>
        </w:rPr>
        <w:t xml:space="preserve"> [</w:t>
      </w:r>
      <w:permStart w:id="1999307054" w:edGrp="everyone"/>
      <w:r w:rsidR="00F93218">
        <w:rPr>
          <w:rFonts w:eastAsia="Source Han Sans CN Regular" w:cstheme="minorHAnsi"/>
          <w:color w:val="00000A"/>
          <w:highlight w:val="yellow"/>
          <w:lang w:eastAsia="zh-CN" w:bidi="hi-IN"/>
        </w:rPr>
        <w:t>____</w:t>
      </w:r>
      <w:permEnd w:id="1999307054"/>
      <w:r w:rsidR="00F93218">
        <w:rPr>
          <w:rFonts w:eastAsia="Source Han Sans CN Regular" w:cstheme="minorHAnsi"/>
          <w:color w:val="00000A"/>
          <w:lang w:eastAsia="zh-CN" w:bidi="hi-IN"/>
        </w:rPr>
        <w:t>],</w:t>
      </w:r>
    </w:p>
    <w:p w14:paraId="4EFE9B1A" w14:textId="77777777" w:rsidR="00A039A0" w:rsidRDefault="00A039A0">
      <w:pPr>
        <w:spacing w:after="0" w:line="240" w:lineRule="auto"/>
        <w:rPr>
          <w:rFonts w:eastAsia="Source Han Sans CN Regular" w:cstheme="minorHAnsi"/>
          <w:color w:val="00000A"/>
          <w:lang w:eastAsia="zh-CN" w:bidi="hi-IN"/>
        </w:rPr>
      </w:pPr>
    </w:p>
    <w:p w14:paraId="10DACCD0" w14:textId="77777777" w:rsidR="00A039A0" w:rsidRDefault="00A039A0">
      <w:pPr>
        <w:spacing w:after="0" w:line="240" w:lineRule="auto"/>
        <w:rPr>
          <w:rFonts w:eastAsia="Source Han Sans CN Regular" w:cstheme="minorHAnsi"/>
          <w:color w:val="00000A"/>
          <w:lang w:eastAsia="zh-CN" w:bidi="hi-IN"/>
        </w:rPr>
      </w:pPr>
    </w:p>
    <w:p w14:paraId="174F4AB8" w14:textId="189114E1" w:rsidR="000A1DAB" w:rsidRDefault="00F93218">
      <w:pPr>
        <w:spacing w:after="0" w:line="240" w:lineRule="auto"/>
        <w:rPr>
          <w:rFonts w:eastAsia="Source Han Sans CN Regular" w:cstheme="minorHAnsi"/>
          <w:color w:val="00000A"/>
          <w:lang w:eastAsia="zh-CN" w:bidi="hi-IN"/>
        </w:rPr>
      </w:pPr>
      <w:r>
        <w:rPr>
          <w:rFonts w:eastAsia="Source Han Sans CN Regular" w:cstheme="minorHAnsi"/>
          <w:color w:val="00000A"/>
          <w:lang w:eastAsia="zh-CN" w:bidi="hi-IN"/>
        </w:rPr>
        <w:t>Signature</w:t>
      </w:r>
    </w:p>
    <w:p w14:paraId="57F22C24" w14:textId="77777777" w:rsidR="000A1DAB" w:rsidRDefault="000A1DAB">
      <w:pPr>
        <w:spacing w:after="0" w:line="240" w:lineRule="auto"/>
        <w:rPr>
          <w:rFonts w:eastAsia="Source Han Sans CN Regular" w:cstheme="minorHAnsi"/>
          <w:color w:val="00000A"/>
          <w:lang w:eastAsia="zh-CN" w:bidi="hi-IN"/>
        </w:rPr>
      </w:pPr>
    </w:p>
    <w:p w14:paraId="00943CDF" w14:textId="77777777" w:rsidR="000A1DAB" w:rsidRDefault="00F93218">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51EFD7AE" w14:textId="409BE2A0" w:rsidR="000A1DAB" w:rsidRPr="00F93218" w:rsidRDefault="00F93218" w:rsidP="00F93218">
      <w:pPr>
        <w:pStyle w:val="Default"/>
        <w:shd w:val="clear" w:color="auto" w:fill="C00000"/>
        <w:jc w:val="center"/>
        <w:rPr>
          <w:rFonts w:asciiTheme="minorHAnsi" w:hAnsiTheme="minorHAnsi" w:cstheme="minorHAnsi"/>
          <w:b/>
          <w:color w:val="FFFFFF" w:themeColor="background1"/>
          <w:sz w:val="28"/>
          <w:szCs w:val="22"/>
        </w:rPr>
      </w:pPr>
      <w:r w:rsidRPr="00F93218">
        <w:rPr>
          <w:rFonts w:asciiTheme="minorHAnsi" w:hAnsiTheme="minorHAnsi" w:cstheme="minorHAnsi"/>
          <w:b/>
          <w:color w:val="FFFFFF" w:themeColor="background1"/>
          <w:sz w:val="28"/>
          <w:szCs w:val="22"/>
        </w:rPr>
        <w:t>SOUS-ANNEXE 2 – « PLAN DE REVERSIBILIT</w:t>
      </w:r>
      <w:r w:rsidRPr="00F93218">
        <w:rPr>
          <w:rFonts w:ascii="Calibri" w:hAnsi="Calibri" w:cs="Calibri"/>
          <w:b/>
          <w:color w:val="FFFFFF" w:themeColor="background1"/>
          <w:sz w:val="28"/>
          <w:szCs w:val="22"/>
        </w:rPr>
        <w:t>É</w:t>
      </w:r>
      <w:r w:rsidRPr="00F93218">
        <w:rPr>
          <w:rFonts w:asciiTheme="minorHAnsi" w:hAnsiTheme="minorHAnsi" w:cstheme="minorHAnsi"/>
          <w:b/>
          <w:color w:val="FFFFFF" w:themeColor="background1"/>
          <w:sz w:val="28"/>
          <w:szCs w:val="22"/>
        </w:rPr>
        <w:t xml:space="preserve"> » (uniquement si le Responsable du Traitement choisit l’option 3 de l’article 8)</w:t>
      </w:r>
    </w:p>
    <w:p w14:paraId="79320F8A" w14:textId="77777777" w:rsidR="000A1DAB" w:rsidRDefault="000A1DAB"/>
    <w:sectPr w:rsidR="000A1DAB">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CB1DE" w14:textId="77777777" w:rsidR="00C651A2" w:rsidRDefault="00C651A2">
      <w:pPr>
        <w:spacing w:after="0" w:line="240" w:lineRule="auto"/>
      </w:pPr>
      <w:r>
        <w:separator/>
      </w:r>
    </w:p>
  </w:endnote>
  <w:endnote w:type="continuationSeparator" w:id="0">
    <w:p w14:paraId="4F3FE32D" w14:textId="77777777" w:rsidR="00C651A2" w:rsidRDefault="00C65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Han Sans CN Regular">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Lohit Devanagari">
    <w:altName w:val="MS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169670"/>
      <w:docPartObj>
        <w:docPartGallery w:val="Page Numbers (Bottom of Page)"/>
        <w:docPartUnique/>
      </w:docPartObj>
    </w:sdtPr>
    <w:sdtEndPr/>
    <w:sdtContent>
      <w:p w14:paraId="3FEB4A2B" w14:textId="77777777" w:rsidR="000A1DAB" w:rsidRDefault="00F9321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0892E0F" w14:textId="77777777" w:rsidR="000A1DAB" w:rsidRDefault="000A1DA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370988"/>
      <w:docPartObj>
        <w:docPartGallery w:val="Page Numbers (Bottom of Page)"/>
        <w:docPartUnique/>
      </w:docPartObj>
    </w:sdtPr>
    <w:sdtEndPr/>
    <w:sdtContent>
      <w:p w14:paraId="08C0DA14" w14:textId="77777777" w:rsidR="000A1DAB" w:rsidRDefault="00F9321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697ADB73" w14:textId="77777777" w:rsidR="000A1DAB" w:rsidRDefault="00F93218">
    <w:pPr>
      <w:pStyle w:val="Pieddepage"/>
      <w:rPr>
        <w:sz w:val="20"/>
        <w:szCs w:val="20"/>
      </w:rPr>
    </w:pPr>
    <w:r>
      <w:rPr>
        <w:sz w:val="20"/>
        <w:szCs w:val="20"/>
      </w:rPr>
      <w:t>Version du 06/08/2019</w:t>
    </w:r>
  </w:p>
  <w:p w14:paraId="2941AEBC" w14:textId="77777777" w:rsidR="000A1DAB" w:rsidRDefault="000A1DA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8684" w14:textId="77777777" w:rsidR="00C651A2" w:rsidRDefault="00C651A2">
      <w:pPr>
        <w:spacing w:after="0" w:line="240" w:lineRule="auto"/>
      </w:pPr>
      <w:r>
        <w:separator/>
      </w:r>
    </w:p>
  </w:footnote>
  <w:footnote w:type="continuationSeparator" w:id="0">
    <w:p w14:paraId="651CE3E3" w14:textId="77777777" w:rsidR="00C651A2" w:rsidRDefault="00C65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C6A60"/>
    <w:multiLevelType w:val="hybridMultilevel"/>
    <w:tmpl w:val="76E82512"/>
    <w:lvl w:ilvl="0" w:tplc="7232533A">
      <w:start w:val="1"/>
      <w:numFmt w:val="none"/>
      <w:suff w:val="nothing"/>
      <w:lvlText w:val=""/>
      <w:lvlJc w:val="left"/>
      <w:pPr>
        <w:tabs>
          <w:tab w:val="num" w:pos="0"/>
        </w:tabs>
        <w:ind w:left="0" w:firstLine="0"/>
      </w:pPr>
    </w:lvl>
    <w:lvl w:ilvl="1" w:tplc="6D8AB290">
      <w:start w:val="1"/>
      <w:numFmt w:val="none"/>
      <w:suff w:val="nothing"/>
      <w:lvlText w:val=""/>
      <w:lvlJc w:val="left"/>
      <w:pPr>
        <w:tabs>
          <w:tab w:val="num" w:pos="0"/>
        </w:tabs>
        <w:ind w:left="0" w:firstLine="0"/>
      </w:pPr>
    </w:lvl>
    <w:lvl w:ilvl="2" w:tplc="EC565D36">
      <w:start w:val="1"/>
      <w:numFmt w:val="none"/>
      <w:suff w:val="nothing"/>
      <w:lvlText w:val=""/>
      <w:lvlJc w:val="left"/>
      <w:pPr>
        <w:tabs>
          <w:tab w:val="num" w:pos="0"/>
        </w:tabs>
        <w:ind w:left="0" w:firstLine="0"/>
      </w:pPr>
    </w:lvl>
    <w:lvl w:ilvl="3" w:tplc="48D6B8CE">
      <w:start w:val="1"/>
      <w:numFmt w:val="none"/>
      <w:suff w:val="nothing"/>
      <w:lvlText w:val=""/>
      <w:lvlJc w:val="left"/>
      <w:pPr>
        <w:tabs>
          <w:tab w:val="num" w:pos="0"/>
        </w:tabs>
        <w:ind w:left="0" w:firstLine="0"/>
      </w:pPr>
    </w:lvl>
    <w:lvl w:ilvl="4" w:tplc="5D10833C">
      <w:start w:val="1"/>
      <w:numFmt w:val="none"/>
      <w:suff w:val="nothing"/>
      <w:lvlText w:val=""/>
      <w:lvlJc w:val="left"/>
      <w:pPr>
        <w:tabs>
          <w:tab w:val="num" w:pos="0"/>
        </w:tabs>
        <w:ind w:left="0" w:firstLine="0"/>
      </w:pPr>
    </w:lvl>
    <w:lvl w:ilvl="5" w:tplc="13784064">
      <w:start w:val="1"/>
      <w:numFmt w:val="none"/>
      <w:suff w:val="nothing"/>
      <w:lvlText w:val=""/>
      <w:lvlJc w:val="left"/>
      <w:pPr>
        <w:tabs>
          <w:tab w:val="num" w:pos="0"/>
        </w:tabs>
        <w:ind w:left="0" w:firstLine="0"/>
      </w:pPr>
    </w:lvl>
    <w:lvl w:ilvl="6" w:tplc="CE6E0592">
      <w:start w:val="1"/>
      <w:numFmt w:val="none"/>
      <w:suff w:val="nothing"/>
      <w:lvlText w:val=""/>
      <w:lvlJc w:val="left"/>
      <w:pPr>
        <w:tabs>
          <w:tab w:val="num" w:pos="0"/>
        </w:tabs>
        <w:ind w:left="0" w:firstLine="0"/>
      </w:pPr>
    </w:lvl>
    <w:lvl w:ilvl="7" w:tplc="0C1842EE">
      <w:start w:val="1"/>
      <w:numFmt w:val="none"/>
      <w:suff w:val="nothing"/>
      <w:lvlText w:val=""/>
      <w:lvlJc w:val="left"/>
      <w:pPr>
        <w:tabs>
          <w:tab w:val="num" w:pos="0"/>
        </w:tabs>
        <w:ind w:left="0" w:firstLine="0"/>
      </w:pPr>
    </w:lvl>
    <w:lvl w:ilvl="8" w:tplc="172C3F8A">
      <w:start w:val="1"/>
      <w:numFmt w:val="none"/>
      <w:suff w:val="nothing"/>
      <w:lvlText w:val=""/>
      <w:lvlJc w:val="left"/>
      <w:pPr>
        <w:tabs>
          <w:tab w:val="num" w:pos="0"/>
        </w:tabs>
        <w:ind w:left="0" w:firstLine="0"/>
      </w:pPr>
    </w:lvl>
  </w:abstractNum>
  <w:abstractNum w:abstractNumId="1" w15:restartNumberingAfterBreak="0">
    <w:nsid w:val="24E069BF"/>
    <w:multiLevelType w:val="hybridMultilevel"/>
    <w:tmpl w:val="840C5F5E"/>
    <w:lvl w:ilvl="0" w:tplc="17163014">
      <w:start w:val="1"/>
      <w:numFmt w:val="lowerLetter"/>
      <w:lvlText w:val="%1)"/>
      <w:lvlJc w:val="left"/>
      <w:pPr>
        <w:ind w:left="720" w:hanging="360"/>
      </w:pPr>
      <w:rPr>
        <w:color w:val="C00000"/>
      </w:rPr>
    </w:lvl>
    <w:lvl w:ilvl="1" w:tplc="AE44F904">
      <w:start w:val="1"/>
      <w:numFmt w:val="lowerLetter"/>
      <w:lvlText w:val="%2)"/>
      <w:lvlJc w:val="left"/>
      <w:pPr>
        <w:ind w:left="1080" w:hanging="360"/>
      </w:pPr>
    </w:lvl>
    <w:lvl w:ilvl="2" w:tplc="9CAA9BC4">
      <w:start w:val="1"/>
      <w:numFmt w:val="lowerRoman"/>
      <w:lvlText w:val="%3)"/>
      <w:lvlJc w:val="left"/>
      <w:pPr>
        <w:ind w:left="1440" w:hanging="360"/>
      </w:pPr>
    </w:lvl>
    <w:lvl w:ilvl="3" w:tplc="1632E032">
      <w:start w:val="1"/>
      <w:numFmt w:val="decimal"/>
      <w:lvlText w:val="(%4)"/>
      <w:lvlJc w:val="left"/>
      <w:pPr>
        <w:ind w:left="1800" w:hanging="360"/>
      </w:pPr>
    </w:lvl>
    <w:lvl w:ilvl="4" w:tplc="9A66BB7C">
      <w:start w:val="1"/>
      <w:numFmt w:val="lowerLetter"/>
      <w:lvlText w:val="(%5)"/>
      <w:lvlJc w:val="left"/>
      <w:pPr>
        <w:ind w:left="2160" w:hanging="360"/>
      </w:pPr>
    </w:lvl>
    <w:lvl w:ilvl="5" w:tplc="29982DFE">
      <w:start w:val="1"/>
      <w:numFmt w:val="lowerRoman"/>
      <w:lvlText w:val="(%6)"/>
      <w:lvlJc w:val="left"/>
      <w:pPr>
        <w:ind w:left="2520" w:hanging="360"/>
      </w:pPr>
    </w:lvl>
    <w:lvl w:ilvl="6" w:tplc="AFAA9002">
      <w:start w:val="1"/>
      <w:numFmt w:val="decimal"/>
      <w:lvlText w:val="%7."/>
      <w:lvlJc w:val="left"/>
      <w:pPr>
        <w:ind w:left="2880" w:hanging="360"/>
      </w:pPr>
    </w:lvl>
    <w:lvl w:ilvl="7" w:tplc="49E44458">
      <w:start w:val="1"/>
      <w:numFmt w:val="lowerLetter"/>
      <w:lvlText w:val="%8."/>
      <w:lvlJc w:val="left"/>
      <w:pPr>
        <w:ind w:left="3240" w:hanging="360"/>
      </w:pPr>
    </w:lvl>
    <w:lvl w:ilvl="8" w:tplc="3C3C21B8">
      <w:start w:val="1"/>
      <w:numFmt w:val="lowerRoman"/>
      <w:lvlText w:val="%9."/>
      <w:lvlJc w:val="left"/>
      <w:pPr>
        <w:ind w:left="3600" w:hanging="360"/>
      </w:pPr>
    </w:lvl>
  </w:abstractNum>
  <w:abstractNum w:abstractNumId="2" w15:restartNumberingAfterBreak="0">
    <w:nsid w:val="287B3216"/>
    <w:multiLevelType w:val="hybridMultilevel"/>
    <w:tmpl w:val="940E79F6"/>
    <w:lvl w:ilvl="0" w:tplc="4F528F64">
      <w:start w:val="2"/>
      <w:numFmt w:val="bullet"/>
      <w:lvlText w:val="-"/>
      <w:lvlJc w:val="left"/>
      <w:pPr>
        <w:ind w:left="1080" w:hanging="360"/>
      </w:pPr>
      <w:rPr>
        <w:rFonts w:ascii="Calibri" w:eastAsia="Source Han Sans CN Regular"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DB46F0F"/>
    <w:multiLevelType w:val="hybridMultilevel"/>
    <w:tmpl w:val="E5A45C9C"/>
    <w:lvl w:ilvl="0" w:tplc="2140F68E">
      <w:start w:val="1"/>
      <w:numFmt w:val="bullet"/>
      <w:lvlText w:val=""/>
      <w:lvlJc w:val="left"/>
      <w:pPr>
        <w:tabs>
          <w:tab w:val="num" w:pos="720"/>
        </w:tabs>
        <w:ind w:left="720" w:hanging="360"/>
      </w:pPr>
      <w:rPr>
        <w:rFonts w:ascii="Symbol" w:hAnsi="Symbol" w:hint="default"/>
      </w:rPr>
    </w:lvl>
    <w:lvl w:ilvl="1" w:tplc="293AE41A">
      <w:start w:val="1"/>
      <w:numFmt w:val="bullet"/>
      <w:lvlText w:val="o"/>
      <w:lvlJc w:val="left"/>
      <w:pPr>
        <w:tabs>
          <w:tab w:val="num" w:pos="1440"/>
        </w:tabs>
        <w:ind w:left="1440" w:hanging="360"/>
      </w:pPr>
      <w:rPr>
        <w:rFonts w:ascii="Courier New" w:hAnsi="Courier New" w:cs="Courier New" w:hint="default"/>
      </w:rPr>
    </w:lvl>
    <w:lvl w:ilvl="2" w:tplc="7B443BDE">
      <w:start w:val="1"/>
      <w:numFmt w:val="bullet"/>
      <w:lvlText w:val=""/>
      <w:lvlJc w:val="left"/>
      <w:pPr>
        <w:tabs>
          <w:tab w:val="num" w:pos="2160"/>
        </w:tabs>
        <w:ind w:left="2160" w:hanging="360"/>
      </w:pPr>
      <w:rPr>
        <w:rFonts w:ascii="Wingdings" w:hAnsi="Wingdings" w:hint="default"/>
      </w:rPr>
    </w:lvl>
    <w:lvl w:ilvl="3" w:tplc="0AD84F0E">
      <w:start w:val="1"/>
      <w:numFmt w:val="bullet"/>
      <w:lvlText w:val=""/>
      <w:lvlJc w:val="left"/>
      <w:pPr>
        <w:tabs>
          <w:tab w:val="num" w:pos="2880"/>
        </w:tabs>
        <w:ind w:left="2880" w:hanging="360"/>
      </w:pPr>
      <w:rPr>
        <w:rFonts w:ascii="Symbol" w:hAnsi="Symbol" w:hint="default"/>
      </w:rPr>
    </w:lvl>
    <w:lvl w:ilvl="4" w:tplc="44FE4E0C">
      <w:start w:val="1"/>
      <w:numFmt w:val="bullet"/>
      <w:lvlText w:val="o"/>
      <w:lvlJc w:val="left"/>
      <w:pPr>
        <w:tabs>
          <w:tab w:val="num" w:pos="3600"/>
        </w:tabs>
        <w:ind w:left="3600" w:hanging="360"/>
      </w:pPr>
      <w:rPr>
        <w:rFonts w:ascii="Courier New" w:hAnsi="Courier New" w:cs="Courier New" w:hint="default"/>
      </w:rPr>
    </w:lvl>
    <w:lvl w:ilvl="5" w:tplc="87FEA858">
      <w:start w:val="1"/>
      <w:numFmt w:val="bullet"/>
      <w:lvlText w:val=""/>
      <w:lvlJc w:val="left"/>
      <w:pPr>
        <w:tabs>
          <w:tab w:val="num" w:pos="4320"/>
        </w:tabs>
        <w:ind w:left="4320" w:hanging="360"/>
      </w:pPr>
      <w:rPr>
        <w:rFonts w:ascii="Wingdings" w:hAnsi="Wingdings" w:hint="default"/>
      </w:rPr>
    </w:lvl>
    <w:lvl w:ilvl="6" w:tplc="D3C83918">
      <w:start w:val="1"/>
      <w:numFmt w:val="bullet"/>
      <w:lvlText w:val=""/>
      <w:lvlJc w:val="left"/>
      <w:pPr>
        <w:tabs>
          <w:tab w:val="num" w:pos="5040"/>
        </w:tabs>
        <w:ind w:left="5040" w:hanging="360"/>
      </w:pPr>
      <w:rPr>
        <w:rFonts w:ascii="Symbol" w:hAnsi="Symbol" w:hint="default"/>
      </w:rPr>
    </w:lvl>
    <w:lvl w:ilvl="7" w:tplc="D214E4C6">
      <w:start w:val="1"/>
      <w:numFmt w:val="bullet"/>
      <w:lvlText w:val="o"/>
      <w:lvlJc w:val="left"/>
      <w:pPr>
        <w:tabs>
          <w:tab w:val="num" w:pos="5760"/>
        </w:tabs>
        <w:ind w:left="5760" w:hanging="360"/>
      </w:pPr>
      <w:rPr>
        <w:rFonts w:ascii="Courier New" w:hAnsi="Courier New" w:cs="Courier New" w:hint="default"/>
      </w:rPr>
    </w:lvl>
    <w:lvl w:ilvl="8" w:tplc="0F242FDC">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1059C"/>
    <w:multiLevelType w:val="hybridMultilevel"/>
    <w:tmpl w:val="A510D0AE"/>
    <w:lvl w:ilvl="0" w:tplc="28966C14">
      <w:start w:val="1"/>
      <w:numFmt w:val="upperRoman"/>
      <w:lvlText w:val="%1."/>
      <w:lvlJc w:val="left"/>
      <w:pPr>
        <w:ind w:left="1080" w:hanging="720"/>
      </w:pPr>
      <w:rPr>
        <w:rFonts w:hint="default"/>
      </w:rPr>
    </w:lvl>
    <w:lvl w:ilvl="1" w:tplc="C0645DE8">
      <w:start w:val="1"/>
      <w:numFmt w:val="lowerLetter"/>
      <w:lvlText w:val="%2."/>
      <w:lvlJc w:val="left"/>
      <w:pPr>
        <w:ind w:left="1440" w:hanging="360"/>
      </w:pPr>
    </w:lvl>
    <w:lvl w:ilvl="2" w:tplc="FD1A719E">
      <w:start w:val="1"/>
      <w:numFmt w:val="lowerRoman"/>
      <w:lvlText w:val="%3."/>
      <w:lvlJc w:val="right"/>
      <w:pPr>
        <w:ind w:left="2160" w:hanging="180"/>
      </w:pPr>
    </w:lvl>
    <w:lvl w:ilvl="3" w:tplc="50D6B3E8">
      <w:start w:val="1"/>
      <w:numFmt w:val="decimal"/>
      <w:lvlText w:val="%4."/>
      <w:lvlJc w:val="left"/>
      <w:pPr>
        <w:ind w:left="2880" w:hanging="360"/>
      </w:pPr>
    </w:lvl>
    <w:lvl w:ilvl="4" w:tplc="3E42FF2A">
      <w:start w:val="1"/>
      <w:numFmt w:val="lowerLetter"/>
      <w:lvlText w:val="%5."/>
      <w:lvlJc w:val="left"/>
      <w:pPr>
        <w:ind w:left="3600" w:hanging="360"/>
      </w:pPr>
    </w:lvl>
    <w:lvl w:ilvl="5" w:tplc="AC026630">
      <w:start w:val="1"/>
      <w:numFmt w:val="lowerRoman"/>
      <w:lvlText w:val="%6."/>
      <w:lvlJc w:val="right"/>
      <w:pPr>
        <w:ind w:left="4320" w:hanging="180"/>
      </w:pPr>
    </w:lvl>
    <w:lvl w:ilvl="6" w:tplc="B5502E7A">
      <w:start w:val="1"/>
      <w:numFmt w:val="decimal"/>
      <w:lvlText w:val="%7."/>
      <w:lvlJc w:val="left"/>
      <w:pPr>
        <w:ind w:left="5040" w:hanging="360"/>
      </w:pPr>
    </w:lvl>
    <w:lvl w:ilvl="7" w:tplc="8AD22406">
      <w:start w:val="1"/>
      <w:numFmt w:val="lowerLetter"/>
      <w:lvlText w:val="%8."/>
      <w:lvlJc w:val="left"/>
      <w:pPr>
        <w:ind w:left="5760" w:hanging="360"/>
      </w:pPr>
    </w:lvl>
    <w:lvl w:ilvl="8" w:tplc="6F82708A">
      <w:start w:val="1"/>
      <w:numFmt w:val="lowerRoman"/>
      <w:lvlText w:val="%9."/>
      <w:lvlJc w:val="right"/>
      <w:pPr>
        <w:ind w:left="6480" w:hanging="180"/>
      </w:pPr>
    </w:lvl>
  </w:abstractNum>
  <w:abstractNum w:abstractNumId="5" w15:restartNumberingAfterBreak="0">
    <w:nsid w:val="612A558E"/>
    <w:multiLevelType w:val="hybridMultilevel"/>
    <w:tmpl w:val="DF8CBC12"/>
    <w:lvl w:ilvl="0" w:tplc="96D29E9A">
      <w:start w:val="1"/>
      <w:numFmt w:val="bullet"/>
      <w:lvlText w:val=""/>
      <w:lvlJc w:val="left"/>
      <w:pPr>
        <w:ind w:left="720" w:hanging="360"/>
      </w:pPr>
      <w:rPr>
        <w:rFonts w:ascii="Symbol" w:hAnsi="Symbol" w:hint="default"/>
      </w:rPr>
    </w:lvl>
    <w:lvl w:ilvl="1" w:tplc="F9B8C492">
      <w:start w:val="1"/>
      <w:numFmt w:val="bullet"/>
      <w:lvlText w:val="o"/>
      <w:lvlJc w:val="left"/>
      <w:pPr>
        <w:ind w:left="1440" w:hanging="360"/>
      </w:pPr>
      <w:rPr>
        <w:rFonts w:ascii="Courier New" w:hAnsi="Courier New" w:cs="Courier New" w:hint="default"/>
      </w:rPr>
    </w:lvl>
    <w:lvl w:ilvl="2" w:tplc="CD70D442">
      <w:start w:val="1"/>
      <w:numFmt w:val="bullet"/>
      <w:lvlText w:val=""/>
      <w:lvlJc w:val="left"/>
      <w:pPr>
        <w:ind w:left="2160" w:hanging="360"/>
      </w:pPr>
      <w:rPr>
        <w:rFonts w:ascii="Wingdings" w:hAnsi="Wingdings" w:hint="default"/>
      </w:rPr>
    </w:lvl>
    <w:lvl w:ilvl="3" w:tplc="8828E71E">
      <w:start w:val="1"/>
      <w:numFmt w:val="bullet"/>
      <w:lvlText w:val=""/>
      <w:lvlJc w:val="left"/>
      <w:pPr>
        <w:ind w:left="2880" w:hanging="360"/>
      </w:pPr>
      <w:rPr>
        <w:rFonts w:ascii="Symbol" w:hAnsi="Symbol" w:hint="default"/>
      </w:rPr>
    </w:lvl>
    <w:lvl w:ilvl="4" w:tplc="F62218B0">
      <w:start w:val="1"/>
      <w:numFmt w:val="bullet"/>
      <w:lvlText w:val="o"/>
      <w:lvlJc w:val="left"/>
      <w:pPr>
        <w:ind w:left="3600" w:hanging="360"/>
      </w:pPr>
      <w:rPr>
        <w:rFonts w:ascii="Courier New" w:hAnsi="Courier New" w:cs="Courier New" w:hint="default"/>
      </w:rPr>
    </w:lvl>
    <w:lvl w:ilvl="5" w:tplc="7A881D26">
      <w:start w:val="1"/>
      <w:numFmt w:val="bullet"/>
      <w:lvlText w:val=""/>
      <w:lvlJc w:val="left"/>
      <w:pPr>
        <w:ind w:left="4320" w:hanging="360"/>
      </w:pPr>
      <w:rPr>
        <w:rFonts w:ascii="Wingdings" w:hAnsi="Wingdings" w:hint="default"/>
      </w:rPr>
    </w:lvl>
    <w:lvl w:ilvl="6" w:tplc="903013FC">
      <w:start w:val="1"/>
      <w:numFmt w:val="bullet"/>
      <w:lvlText w:val=""/>
      <w:lvlJc w:val="left"/>
      <w:pPr>
        <w:ind w:left="5040" w:hanging="360"/>
      </w:pPr>
      <w:rPr>
        <w:rFonts w:ascii="Symbol" w:hAnsi="Symbol" w:hint="default"/>
      </w:rPr>
    </w:lvl>
    <w:lvl w:ilvl="7" w:tplc="258A674C">
      <w:start w:val="1"/>
      <w:numFmt w:val="bullet"/>
      <w:lvlText w:val="o"/>
      <w:lvlJc w:val="left"/>
      <w:pPr>
        <w:ind w:left="5760" w:hanging="360"/>
      </w:pPr>
      <w:rPr>
        <w:rFonts w:ascii="Courier New" w:hAnsi="Courier New" w:cs="Courier New" w:hint="default"/>
      </w:rPr>
    </w:lvl>
    <w:lvl w:ilvl="8" w:tplc="6E8EDBAE">
      <w:start w:val="1"/>
      <w:numFmt w:val="bullet"/>
      <w:lvlText w:val=""/>
      <w:lvlJc w:val="left"/>
      <w:pPr>
        <w:ind w:left="6480" w:hanging="360"/>
      </w:pPr>
      <w:rPr>
        <w:rFonts w:ascii="Wingdings" w:hAnsi="Wingdings" w:hint="default"/>
      </w:rPr>
    </w:lvl>
  </w:abstractNum>
  <w:abstractNum w:abstractNumId="6" w15:restartNumberingAfterBreak="0">
    <w:nsid w:val="68D20D92"/>
    <w:multiLevelType w:val="hybridMultilevel"/>
    <w:tmpl w:val="760075C4"/>
    <w:lvl w:ilvl="0" w:tplc="6B728CB6">
      <w:start w:val="1"/>
      <w:numFmt w:val="bullet"/>
      <w:lvlText w:val="-"/>
      <w:lvlJc w:val="left"/>
      <w:pPr>
        <w:ind w:left="720" w:hanging="360"/>
      </w:pPr>
      <w:rPr>
        <w:rFonts w:ascii="Calibri" w:eastAsia="Source Han Sans CN Regular" w:hAnsi="Calibri" w:cs="Calibri" w:hint="default"/>
      </w:rPr>
    </w:lvl>
    <w:lvl w:ilvl="1" w:tplc="C23ABCB0">
      <w:start w:val="1"/>
      <w:numFmt w:val="bullet"/>
      <w:lvlText w:val="o"/>
      <w:lvlJc w:val="left"/>
      <w:pPr>
        <w:ind w:left="1440" w:hanging="360"/>
      </w:pPr>
      <w:rPr>
        <w:rFonts w:ascii="Courier New" w:hAnsi="Courier New" w:cs="Courier New" w:hint="default"/>
      </w:rPr>
    </w:lvl>
    <w:lvl w:ilvl="2" w:tplc="3A2898D4">
      <w:start w:val="1"/>
      <w:numFmt w:val="bullet"/>
      <w:lvlText w:val=""/>
      <w:lvlJc w:val="left"/>
      <w:pPr>
        <w:ind w:left="2160" w:hanging="360"/>
      </w:pPr>
      <w:rPr>
        <w:rFonts w:ascii="Wingdings" w:hAnsi="Wingdings" w:hint="default"/>
      </w:rPr>
    </w:lvl>
    <w:lvl w:ilvl="3" w:tplc="6408FB94">
      <w:start w:val="1"/>
      <w:numFmt w:val="bullet"/>
      <w:lvlText w:val=""/>
      <w:lvlJc w:val="left"/>
      <w:pPr>
        <w:ind w:left="2880" w:hanging="360"/>
      </w:pPr>
      <w:rPr>
        <w:rFonts w:ascii="Symbol" w:hAnsi="Symbol" w:hint="default"/>
      </w:rPr>
    </w:lvl>
    <w:lvl w:ilvl="4" w:tplc="2298AE3E">
      <w:start w:val="1"/>
      <w:numFmt w:val="bullet"/>
      <w:lvlText w:val="o"/>
      <w:lvlJc w:val="left"/>
      <w:pPr>
        <w:ind w:left="3600" w:hanging="360"/>
      </w:pPr>
      <w:rPr>
        <w:rFonts w:ascii="Courier New" w:hAnsi="Courier New" w:cs="Courier New" w:hint="default"/>
      </w:rPr>
    </w:lvl>
    <w:lvl w:ilvl="5" w:tplc="21C4CE0A">
      <w:start w:val="1"/>
      <w:numFmt w:val="bullet"/>
      <w:lvlText w:val=""/>
      <w:lvlJc w:val="left"/>
      <w:pPr>
        <w:ind w:left="4320" w:hanging="360"/>
      </w:pPr>
      <w:rPr>
        <w:rFonts w:ascii="Wingdings" w:hAnsi="Wingdings" w:hint="default"/>
      </w:rPr>
    </w:lvl>
    <w:lvl w:ilvl="6" w:tplc="060A15B4">
      <w:start w:val="1"/>
      <w:numFmt w:val="bullet"/>
      <w:lvlText w:val=""/>
      <w:lvlJc w:val="left"/>
      <w:pPr>
        <w:ind w:left="5040" w:hanging="360"/>
      </w:pPr>
      <w:rPr>
        <w:rFonts w:ascii="Symbol" w:hAnsi="Symbol" w:hint="default"/>
      </w:rPr>
    </w:lvl>
    <w:lvl w:ilvl="7" w:tplc="EFB8E462">
      <w:start w:val="1"/>
      <w:numFmt w:val="bullet"/>
      <w:lvlText w:val="o"/>
      <w:lvlJc w:val="left"/>
      <w:pPr>
        <w:ind w:left="5760" w:hanging="360"/>
      </w:pPr>
      <w:rPr>
        <w:rFonts w:ascii="Courier New" w:hAnsi="Courier New" w:cs="Courier New" w:hint="default"/>
      </w:rPr>
    </w:lvl>
    <w:lvl w:ilvl="8" w:tplc="24B6A6B4">
      <w:start w:val="1"/>
      <w:numFmt w:val="bullet"/>
      <w:lvlText w:val=""/>
      <w:lvlJc w:val="left"/>
      <w:pPr>
        <w:ind w:left="6480" w:hanging="360"/>
      </w:pPr>
      <w:rPr>
        <w:rFonts w:ascii="Wingdings" w:hAnsi="Wingdings" w:hint="default"/>
      </w:rPr>
    </w:lvl>
  </w:abstractNum>
  <w:abstractNum w:abstractNumId="7" w15:restartNumberingAfterBreak="0">
    <w:nsid w:val="707206C1"/>
    <w:multiLevelType w:val="hybridMultilevel"/>
    <w:tmpl w:val="A10CE34A"/>
    <w:lvl w:ilvl="0" w:tplc="36BE9142">
      <w:start w:val="4"/>
      <w:numFmt w:val="upperRoman"/>
      <w:lvlText w:val="%1."/>
      <w:lvlJc w:val="left"/>
      <w:pPr>
        <w:ind w:left="1080" w:hanging="720"/>
      </w:pPr>
      <w:rPr>
        <w:rFonts w:hint="default"/>
      </w:rPr>
    </w:lvl>
    <w:lvl w:ilvl="1" w:tplc="FBA45A82">
      <w:start w:val="1"/>
      <w:numFmt w:val="lowerLetter"/>
      <w:lvlText w:val="%2."/>
      <w:lvlJc w:val="left"/>
      <w:pPr>
        <w:ind w:left="1440" w:hanging="360"/>
      </w:pPr>
    </w:lvl>
    <w:lvl w:ilvl="2" w:tplc="9FFAD65E">
      <w:start w:val="1"/>
      <w:numFmt w:val="lowerRoman"/>
      <w:lvlText w:val="%3."/>
      <w:lvlJc w:val="right"/>
      <w:pPr>
        <w:ind w:left="2160" w:hanging="180"/>
      </w:pPr>
    </w:lvl>
    <w:lvl w:ilvl="3" w:tplc="4FCCD704">
      <w:start w:val="1"/>
      <w:numFmt w:val="decimal"/>
      <w:lvlText w:val="%4."/>
      <w:lvlJc w:val="left"/>
      <w:pPr>
        <w:ind w:left="2880" w:hanging="360"/>
      </w:pPr>
    </w:lvl>
    <w:lvl w:ilvl="4" w:tplc="3652434A">
      <w:start w:val="1"/>
      <w:numFmt w:val="lowerLetter"/>
      <w:lvlText w:val="%5."/>
      <w:lvlJc w:val="left"/>
      <w:pPr>
        <w:ind w:left="3600" w:hanging="360"/>
      </w:pPr>
    </w:lvl>
    <w:lvl w:ilvl="5" w:tplc="C60AF0FE">
      <w:start w:val="1"/>
      <w:numFmt w:val="lowerRoman"/>
      <w:lvlText w:val="%6."/>
      <w:lvlJc w:val="right"/>
      <w:pPr>
        <w:ind w:left="4320" w:hanging="180"/>
      </w:pPr>
    </w:lvl>
    <w:lvl w:ilvl="6" w:tplc="E0B87D8C">
      <w:start w:val="1"/>
      <w:numFmt w:val="decimal"/>
      <w:lvlText w:val="%7."/>
      <w:lvlJc w:val="left"/>
      <w:pPr>
        <w:ind w:left="5040" w:hanging="360"/>
      </w:pPr>
    </w:lvl>
    <w:lvl w:ilvl="7" w:tplc="007CF1C6">
      <w:start w:val="1"/>
      <w:numFmt w:val="lowerLetter"/>
      <w:lvlText w:val="%8."/>
      <w:lvlJc w:val="left"/>
      <w:pPr>
        <w:ind w:left="5760" w:hanging="360"/>
      </w:pPr>
    </w:lvl>
    <w:lvl w:ilvl="8" w:tplc="BC4EB336">
      <w:start w:val="1"/>
      <w:numFmt w:val="lowerRoman"/>
      <w:lvlText w:val="%9."/>
      <w:lvlJc w:val="right"/>
      <w:pPr>
        <w:ind w:left="6480" w:hanging="180"/>
      </w:pPr>
    </w:lvl>
  </w:abstractNum>
  <w:abstractNum w:abstractNumId="8" w15:restartNumberingAfterBreak="0">
    <w:nsid w:val="765F5D8B"/>
    <w:multiLevelType w:val="hybridMultilevel"/>
    <w:tmpl w:val="E5429CA2"/>
    <w:lvl w:ilvl="0" w:tplc="987A2E72">
      <w:start w:val="1"/>
      <w:numFmt w:val="decimal"/>
      <w:pStyle w:val="Titre1"/>
      <w:lvlText w:val="%1)"/>
      <w:lvlJc w:val="left"/>
      <w:pPr>
        <w:ind w:left="360" w:hanging="360"/>
      </w:pPr>
      <w:rPr>
        <w:rFonts w:ascii="Arial" w:hAnsi="Arial"/>
        <w:b/>
        <w:sz w:val="24"/>
      </w:rPr>
    </w:lvl>
    <w:lvl w:ilvl="1" w:tplc="1AD0E336">
      <w:start w:val="1"/>
      <w:numFmt w:val="lowerLetter"/>
      <w:lvlText w:val="%2)"/>
      <w:lvlJc w:val="left"/>
      <w:pPr>
        <w:ind w:left="720" w:hanging="360"/>
      </w:pPr>
    </w:lvl>
    <w:lvl w:ilvl="2" w:tplc="23DC3AB4">
      <w:start w:val="1"/>
      <w:numFmt w:val="lowerRoman"/>
      <w:lvlText w:val="%3)"/>
      <w:lvlJc w:val="left"/>
      <w:pPr>
        <w:ind w:left="1080" w:hanging="360"/>
      </w:pPr>
    </w:lvl>
    <w:lvl w:ilvl="3" w:tplc="8F564F2A">
      <w:start w:val="1"/>
      <w:numFmt w:val="decimal"/>
      <w:lvlText w:val="(%4)"/>
      <w:lvlJc w:val="left"/>
      <w:pPr>
        <w:ind w:left="1440" w:hanging="360"/>
      </w:pPr>
    </w:lvl>
    <w:lvl w:ilvl="4" w:tplc="7ABACE9C">
      <w:start w:val="1"/>
      <w:numFmt w:val="lowerLetter"/>
      <w:lvlText w:val="(%5)"/>
      <w:lvlJc w:val="left"/>
      <w:pPr>
        <w:ind w:left="1800" w:hanging="360"/>
      </w:pPr>
    </w:lvl>
    <w:lvl w:ilvl="5" w:tplc="E9FE64B6">
      <w:start w:val="1"/>
      <w:numFmt w:val="lowerRoman"/>
      <w:lvlText w:val="(%6)"/>
      <w:lvlJc w:val="left"/>
      <w:pPr>
        <w:ind w:left="2160" w:hanging="360"/>
      </w:pPr>
    </w:lvl>
    <w:lvl w:ilvl="6" w:tplc="0A2C79C4">
      <w:start w:val="1"/>
      <w:numFmt w:val="decimal"/>
      <w:lvlText w:val="%7."/>
      <w:lvlJc w:val="left"/>
      <w:pPr>
        <w:ind w:left="2520" w:hanging="360"/>
      </w:pPr>
    </w:lvl>
    <w:lvl w:ilvl="7" w:tplc="C0E81A60">
      <w:start w:val="1"/>
      <w:numFmt w:val="lowerLetter"/>
      <w:lvlText w:val="%8."/>
      <w:lvlJc w:val="left"/>
      <w:pPr>
        <w:ind w:left="2880" w:hanging="360"/>
      </w:pPr>
    </w:lvl>
    <w:lvl w:ilvl="8" w:tplc="558E98A8">
      <w:start w:val="1"/>
      <w:numFmt w:val="lowerRoman"/>
      <w:lvlText w:val="%9."/>
      <w:lvlJc w:val="left"/>
      <w:pPr>
        <w:ind w:left="3240" w:hanging="360"/>
      </w:pPr>
    </w:lvl>
  </w:abstractNum>
  <w:num w:numId="1" w16cid:durableId="474033558">
    <w:abstractNumId w:val="8"/>
  </w:num>
  <w:num w:numId="2" w16cid:durableId="1658337565">
    <w:abstractNumId w:val="1"/>
  </w:num>
  <w:num w:numId="3" w16cid:durableId="1614285179">
    <w:abstractNumId w:val="7"/>
  </w:num>
  <w:num w:numId="4" w16cid:durableId="152793149">
    <w:abstractNumId w:val="4"/>
  </w:num>
  <w:num w:numId="5" w16cid:durableId="1274023451">
    <w:abstractNumId w:val="0"/>
  </w:num>
  <w:num w:numId="6" w16cid:durableId="1503400043">
    <w:abstractNumId w:val="5"/>
  </w:num>
  <w:num w:numId="7" w16cid:durableId="473370860">
    <w:abstractNumId w:val="6"/>
  </w:num>
  <w:num w:numId="8" w16cid:durableId="1142500618">
    <w:abstractNumId w:val="3"/>
  </w:num>
  <w:num w:numId="9" w16cid:durableId="1943955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6E957jsmLK+jRFAnsTW/wtAwKWlIk8cmhBO5mfRh0tqQZ4taT4lNyOHqVjyAsEz6oOMHIHSCMi/lHVZYHKY4iQ==" w:salt="FCI2qY7eVJ/UCiNd9zdh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DAB"/>
    <w:rsid w:val="0004627C"/>
    <w:rsid w:val="000A1DAB"/>
    <w:rsid w:val="00226D1B"/>
    <w:rsid w:val="00351D52"/>
    <w:rsid w:val="003C2E73"/>
    <w:rsid w:val="003F133C"/>
    <w:rsid w:val="004278F7"/>
    <w:rsid w:val="00451679"/>
    <w:rsid w:val="004C1BAD"/>
    <w:rsid w:val="005B6074"/>
    <w:rsid w:val="0076084E"/>
    <w:rsid w:val="008549C2"/>
    <w:rsid w:val="008F17D3"/>
    <w:rsid w:val="00990AD7"/>
    <w:rsid w:val="00A039A0"/>
    <w:rsid w:val="00A24F2A"/>
    <w:rsid w:val="00A6547C"/>
    <w:rsid w:val="00B3513C"/>
    <w:rsid w:val="00B6370D"/>
    <w:rsid w:val="00C651A2"/>
    <w:rsid w:val="00E55330"/>
    <w:rsid w:val="00E67988"/>
    <w:rsid w:val="00ED2891"/>
    <w:rsid w:val="00ED32FC"/>
    <w:rsid w:val="00F00931"/>
    <w:rsid w:val="00F06682"/>
    <w:rsid w:val="00F93218"/>
    <w:rsid w:val="00FC5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12A19"/>
  <w15:docId w15:val="{EA34A92D-72C3-0748-844C-4B3B6B2B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numPr>
        <w:numId w:val="1"/>
      </w:numPr>
      <w:spacing w:after="0" w:line="240" w:lineRule="auto"/>
      <w:ind w:left="300" w:right="43"/>
      <w:jc w:val="both"/>
      <w:outlineLvl w:val="0"/>
    </w:pPr>
    <w:rPr>
      <w:rFonts w:ascii="Times New Roman" w:eastAsia="Times New Roman" w:hAnsi="Times New Roman" w:cs="Times New Roman"/>
      <w:b/>
      <w:bCs/>
      <w:sz w:val="24"/>
      <w:szCs w:val="24"/>
      <w:lang w:eastAsia="zh-CN"/>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numbering" w:customStyle="1" w:styleId="Aucuneliste1">
    <w:name w:val="Aucune liste1"/>
    <w:next w:val="Aucuneliste"/>
    <w:uiPriority w:val="99"/>
    <w:semiHidden/>
    <w:unhideWhenUsed/>
  </w:style>
  <w:style w:type="paragraph" w:styleId="Paragraphedeliste">
    <w:name w:val="List Paragraph"/>
    <w:basedOn w:val="Normal"/>
    <w:uiPriority w:val="34"/>
    <w:qFormat/>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Pr>
      <w:rFonts w:ascii="Cambria" w:eastAsia="Source Han Sans CN Regular" w:hAnsi="Cambria" w:cs="Mangal"/>
      <w:color w:val="00000A"/>
      <w:sz w:val="24"/>
      <w:szCs w:val="21"/>
      <w:lang w:eastAsia="zh-CN" w:bidi="hi-IN"/>
    </w:rPr>
  </w:style>
  <w:style w:type="paragraph" w:styleId="Sansinterligne">
    <w:name w:val="No Spacing"/>
    <w:uiPriority w:val="1"/>
    <w:qFormat/>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Pr>
      <w:rFonts w:ascii="Segoe UI" w:eastAsia="Source Han Sans CN Regular" w:hAnsi="Segoe UI" w:cs="Mangal"/>
      <w:color w:val="00000A"/>
      <w:sz w:val="18"/>
      <w:szCs w:val="16"/>
      <w:lang w:eastAsia="zh-CN" w:bidi="hi-IN"/>
    </w:rPr>
  </w:style>
  <w:style w:type="paragraph" w:styleId="Rvision">
    <w:name w:val="Revision"/>
    <w:hidden/>
    <w:uiPriority w:val="99"/>
    <w:semiHidden/>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pPr>
      <w:spacing w:after="0" w:line="240" w:lineRule="auto"/>
    </w:pPr>
    <w:rPr>
      <w:rFonts w:ascii="Arial" w:hAnsi="Arial" w:cs="Arial"/>
      <w:color w:val="000000"/>
      <w:sz w:val="24"/>
      <w:szCs w:val="24"/>
    </w:rPr>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Titre1Car">
    <w:name w:val="Titre 1 Car"/>
    <w:basedOn w:val="Policepardfaut"/>
    <w:link w:val="Titre1"/>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ert@inria.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12</Pages>
  <Words>4203</Words>
  <Characters>23117</Characters>
  <Application>Microsoft Office Word</Application>
  <DocSecurity>8</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Arnaud Bussiere</cp:lastModifiedBy>
  <cp:revision>22</cp:revision>
  <dcterms:created xsi:type="dcterms:W3CDTF">2022-09-05T10:04:00Z</dcterms:created>
  <dcterms:modified xsi:type="dcterms:W3CDTF">2026-02-16T15:50:00Z</dcterms:modified>
</cp:coreProperties>
</file>